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</w:tblGrid>
      <w:tr w:rsidR="003C30BD" w:rsidRPr="00324088" w:rsidTr="00D46576">
        <w:trPr>
          <w:trHeight w:val="1993"/>
        </w:trPr>
        <w:tc>
          <w:tcPr>
            <w:tcW w:w="6941" w:type="dxa"/>
          </w:tcPr>
          <w:p w:rsidR="003C30BD" w:rsidRPr="00324088" w:rsidRDefault="003C30BD" w:rsidP="00D46576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24088">
              <w:rPr>
                <w:rFonts w:ascii="Arial" w:hAnsi="Arial" w:cs="Arial"/>
                <w:sz w:val="22"/>
                <w:szCs w:val="22"/>
              </w:rPr>
              <w:t>НАРУЧИЛАЦ</w:t>
            </w:r>
            <w:r w:rsidRPr="00324088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ИНСТИТУТ ЗА ЈАВНО ЗДРАВЉЕ ВОЈВОДИНЕ</w:t>
            </w:r>
          </w:p>
          <w:p w:rsidR="003C30BD" w:rsidRPr="00324088" w:rsidRDefault="003C30BD" w:rsidP="00D46576">
            <w:pPr>
              <w:rPr>
                <w:rFonts w:ascii="Arial" w:hAnsi="Arial" w:cs="Arial"/>
                <w:sz w:val="22"/>
                <w:szCs w:val="22"/>
              </w:rPr>
            </w:pPr>
          </w:p>
          <w:p w:rsidR="003C30BD" w:rsidRPr="00324088" w:rsidRDefault="003C30BD" w:rsidP="00D46576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24088">
              <w:rPr>
                <w:rFonts w:ascii="Arial" w:hAnsi="Arial" w:cs="Arial"/>
                <w:sz w:val="22"/>
                <w:szCs w:val="22"/>
              </w:rPr>
              <w:t>АДРЕСА</w:t>
            </w:r>
            <w:r w:rsidRPr="00324088">
              <w:rPr>
                <w:rFonts w:ascii="Arial" w:hAnsi="Arial" w:cs="Arial"/>
                <w:sz w:val="22"/>
                <w:szCs w:val="22"/>
                <w:lang w:val="sr-Cyrl-RS"/>
              </w:rPr>
              <w:t>: Футошка 121, 21000 Нови Сад</w:t>
            </w:r>
          </w:p>
          <w:p w:rsidR="003C30BD" w:rsidRDefault="003C30BD" w:rsidP="00D46576">
            <w:pPr>
              <w:rPr>
                <w:rFonts w:ascii="Arial" w:hAnsi="Arial" w:cs="Arial"/>
                <w:sz w:val="22"/>
                <w:szCs w:val="22"/>
              </w:rPr>
            </w:pPr>
          </w:p>
          <w:p w:rsidR="003C30BD" w:rsidRPr="00456DAD" w:rsidRDefault="003C30BD" w:rsidP="00D46576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БРОЈ: 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01-729/2</w:t>
            </w:r>
          </w:p>
          <w:p w:rsidR="003C30BD" w:rsidRPr="00F50CD9" w:rsidRDefault="003C30BD" w:rsidP="00D46576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3C30BD" w:rsidRPr="00456DAD" w:rsidRDefault="003C30BD" w:rsidP="00E55E72">
            <w:pPr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324088">
              <w:rPr>
                <w:rFonts w:ascii="Arial" w:hAnsi="Arial" w:cs="Arial"/>
                <w:sz w:val="22"/>
                <w:szCs w:val="22"/>
              </w:rPr>
              <w:t>ДАТУМ</w:t>
            </w:r>
            <w:r w:rsidRPr="00324088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2</w:t>
            </w:r>
            <w:r w:rsidR="00E55E72">
              <w:rPr>
                <w:rFonts w:ascii="Arial" w:hAnsi="Arial" w:cs="Arial"/>
                <w:sz w:val="22"/>
                <w:szCs w:val="22"/>
                <w:lang w:val="sr-Latn-R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.04.2021</w:t>
            </w:r>
          </w:p>
        </w:tc>
      </w:tr>
    </w:tbl>
    <w:p w:rsidR="003C30BD" w:rsidRPr="00324088" w:rsidRDefault="003C30BD" w:rsidP="003C30BD">
      <w:pPr>
        <w:jc w:val="right"/>
        <w:rPr>
          <w:rFonts w:ascii="Arial" w:hAnsi="Arial" w:cs="Arial"/>
          <w:sz w:val="22"/>
          <w:szCs w:val="22"/>
        </w:rPr>
      </w:pPr>
    </w:p>
    <w:p w:rsidR="003C30BD" w:rsidRPr="00324088" w:rsidRDefault="003C30BD" w:rsidP="003C30BD">
      <w:pPr>
        <w:pStyle w:val="Heading2"/>
        <w:rPr>
          <w:rFonts w:ascii="Arial" w:hAnsi="Arial" w:cs="Arial"/>
          <w:sz w:val="22"/>
          <w:szCs w:val="22"/>
        </w:rPr>
      </w:pPr>
    </w:p>
    <w:p w:rsidR="003C30BD" w:rsidRPr="00324088" w:rsidRDefault="003C30BD" w:rsidP="003C30BD">
      <w:pPr>
        <w:pStyle w:val="Heading2"/>
        <w:rPr>
          <w:rFonts w:ascii="Arial" w:hAnsi="Arial" w:cs="Arial"/>
          <w:sz w:val="22"/>
          <w:szCs w:val="22"/>
          <w:lang w:val="sr-Cyrl-RS"/>
        </w:rPr>
      </w:pPr>
      <w:r w:rsidRPr="00324088">
        <w:rPr>
          <w:rFonts w:ascii="Arial" w:hAnsi="Arial" w:cs="Arial"/>
          <w:sz w:val="22"/>
          <w:szCs w:val="22"/>
        </w:rPr>
        <w:t>П О З И В</w:t>
      </w:r>
      <w:r w:rsidRPr="00324088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3C30BD" w:rsidRDefault="003C30BD" w:rsidP="003C30BD">
      <w:pPr>
        <w:jc w:val="center"/>
        <w:rPr>
          <w:rFonts w:ascii="Arial" w:hAnsi="Arial" w:cs="Arial"/>
          <w:b/>
          <w:sz w:val="22"/>
          <w:szCs w:val="22"/>
        </w:rPr>
      </w:pPr>
      <w:r w:rsidRPr="00324088">
        <w:rPr>
          <w:rFonts w:ascii="Arial" w:hAnsi="Arial" w:cs="Arial"/>
          <w:b/>
          <w:sz w:val="22"/>
          <w:szCs w:val="22"/>
        </w:rPr>
        <w:t>за достављање понуда</w:t>
      </w:r>
    </w:p>
    <w:p w:rsidR="003C30BD" w:rsidRPr="00456DAD" w:rsidRDefault="003C30BD" w:rsidP="003C30B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НА-1</w:t>
      </w:r>
      <w:r>
        <w:rPr>
          <w:rFonts w:ascii="Arial" w:hAnsi="Arial" w:cs="Arial"/>
          <w:b/>
          <w:sz w:val="22"/>
          <w:szCs w:val="22"/>
        </w:rPr>
        <w:t>4</w:t>
      </w:r>
      <w:r w:rsidR="008059E2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  <w:lang w:val="sr-Cyrl-RS"/>
        </w:rPr>
        <w:t>2021</w:t>
      </w:r>
    </w:p>
    <w:p w:rsidR="003C30BD" w:rsidRPr="00324088" w:rsidRDefault="003C30BD" w:rsidP="003C30BD">
      <w:pPr>
        <w:jc w:val="center"/>
        <w:rPr>
          <w:rFonts w:ascii="Arial" w:hAnsi="Arial" w:cs="Arial"/>
          <w:b/>
          <w:sz w:val="22"/>
          <w:szCs w:val="22"/>
        </w:rPr>
      </w:pPr>
    </w:p>
    <w:p w:rsidR="003C30BD" w:rsidRPr="0065149C" w:rsidRDefault="003C30BD" w:rsidP="003C30BD">
      <w:pPr>
        <w:spacing w:line="276" w:lineRule="auto"/>
        <w:jc w:val="both"/>
        <w:rPr>
          <w:rFonts w:eastAsia="Calibri"/>
        </w:rPr>
      </w:pPr>
      <w:r w:rsidRPr="00324088">
        <w:rPr>
          <w:rFonts w:ascii="Arial" w:hAnsi="Arial" w:cs="Arial"/>
          <w:sz w:val="22"/>
          <w:szCs w:val="22"/>
          <w:lang w:val="sr-Cyrl-RS"/>
        </w:rPr>
        <w:t xml:space="preserve">У 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складу са Планом набавки </w:t>
      </w:r>
      <w:r w:rsidRPr="00324088">
        <w:rPr>
          <w:rFonts w:ascii="Arial" w:hAnsi="Arial" w:cs="Arial"/>
          <w:sz w:val="22"/>
          <w:szCs w:val="22"/>
          <w:lang w:val="sr-Cyrl-RS"/>
        </w:rPr>
        <w:t>Института за јавно здравље Војводине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за 20</w:t>
      </w:r>
      <w:r>
        <w:rPr>
          <w:rFonts w:ascii="Arial" w:hAnsi="Arial" w:cs="Arial"/>
          <w:sz w:val="22"/>
          <w:szCs w:val="22"/>
          <w:lang w:val="sr-Cyrl-CS"/>
        </w:rPr>
        <w:t>21</w:t>
      </w:r>
      <w:r w:rsidRPr="00324088">
        <w:rPr>
          <w:rFonts w:ascii="Arial" w:hAnsi="Arial" w:cs="Arial"/>
          <w:sz w:val="22"/>
          <w:szCs w:val="22"/>
          <w:lang w:val="sr-Cyrl-CS"/>
        </w:rPr>
        <w:t>. годину, на које се не примењује Закон о јавним набавкама</w:t>
      </w:r>
      <w:r>
        <w:rPr>
          <w:rFonts w:ascii="Arial" w:hAnsi="Arial" w:cs="Arial"/>
          <w:sz w:val="22"/>
          <w:szCs w:val="22"/>
          <w:lang w:val="sr-Cyrl-CS"/>
        </w:rPr>
        <w:t>,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 позивамо вас да доставите понуду за  набавку</w:t>
      </w:r>
      <w:r w:rsidRPr="00324088">
        <w:rPr>
          <w:rFonts w:ascii="Arial" w:hAnsi="Arial" w:cs="Arial"/>
          <w:sz w:val="22"/>
          <w:szCs w:val="22"/>
          <w:lang w:val="sr-Cyrl-RS"/>
        </w:rPr>
        <w:t xml:space="preserve"> услуга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3C30BD">
        <w:rPr>
          <w:rFonts w:ascii="Arial" w:hAnsi="Arial" w:cs="Arial" w:hint="eastAsia"/>
          <w:b/>
          <w:sz w:val="22"/>
          <w:szCs w:val="22"/>
          <w:lang w:val="sr-Cyrl-RS"/>
        </w:rPr>
        <w:t>мобилне</w:t>
      </w:r>
      <w:r w:rsidRPr="003C30B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3C30BD">
        <w:rPr>
          <w:rFonts w:ascii="Arial" w:hAnsi="Arial" w:cs="Arial" w:hint="eastAsia"/>
          <w:b/>
          <w:sz w:val="22"/>
          <w:szCs w:val="22"/>
          <w:lang w:val="sr-Cyrl-RS"/>
        </w:rPr>
        <w:t>телефоније</w:t>
      </w:r>
      <w:r w:rsidRPr="0065149C">
        <w:rPr>
          <w:rFonts w:ascii="Arial" w:eastAsia="Calibri" w:hAnsi="Arial" w:cs="Arial"/>
          <w:sz w:val="22"/>
          <w:lang w:val="sr-Cyrl-CS"/>
        </w:rPr>
        <w:t>;</w:t>
      </w:r>
      <w:r w:rsidRPr="0065149C">
        <w:rPr>
          <w:rFonts w:eastAsia="Calibri"/>
          <w:sz w:val="22"/>
          <w:lang w:val="sr-Cyrl-CS"/>
        </w:rPr>
        <w:t xml:space="preserve"> </w:t>
      </w:r>
    </w:p>
    <w:p w:rsidR="003C30BD" w:rsidRPr="00E85549" w:rsidRDefault="003C30BD" w:rsidP="003C30BD">
      <w:pPr>
        <w:suppressAutoHyphens/>
        <w:jc w:val="both"/>
        <w:rPr>
          <w:rFonts w:ascii="Arial" w:hAnsi="Arial" w:cs="Arial"/>
          <w:sz w:val="12"/>
          <w:lang w:val="sr-Cyrl-RS" w:eastAsia="ar-SA"/>
        </w:rPr>
      </w:pPr>
    </w:p>
    <w:p w:rsidR="003C30BD" w:rsidRPr="00324088" w:rsidRDefault="003C30BD" w:rsidP="003C30BD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3C30BD" w:rsidRDefault="003C30BD" w:rsidP="003C30BD">
      <w:pPr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r w:rsidRPr="00324088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  <w:r w:rsidRPr="00324088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3C30BD" w:rsidRDefault="003C30BD" w:rsidP="003C30BD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3C30BD" w:rsidRDefault="003C30BD" w:rsidP="003C30BD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A128D6">
        <w:rPr>
          <w:rFonts w:ascii="Arial" w:hAnsi="Arial" w:cs="Arial"/>
          <w:b/>
          <w:sz w:val="22"/>
          <w:szCs w:val="22"/>
          <w:lang w:val="sr-Cyrl-RS"/>
        </w:rPr>
        <w:t xml:space="preserve">Набавка </w:t>
      </w:r>
      <w:r>
        <w:rPr>
          <w:rFonts w:ascii="Arial" w:hAnsi="Arial" w:cs="Arial"/>
          <w:b/>
          <w:sz w:val="22"/>
          <w:szCs w:val="22"/>
          <w:lang w:val="sr-Cyrl-RS"/>
        </w:rPr>
        <w:t>ни</w:t>
      </w:r>
      <w:r w:rsidRPr="00A128D6">
        <w:rPr>
          <w:rFonts w:ascii="Arial" w:hAnsi="Arial" w:cs="Arial"/>
          <w:b/>
          <w:sz w:val="22"/>
          <w:szCs w:val="22"/>
          <w:lang w:val="sr-Cyrl-RS"/>
        </w:rPr>
        <w:t>је обликована по пар</w:t>
      </w:r>
      <w:r>
        <w:rPr>
          <w:rFonts w:ascii="Arial" w:hAnsi="Arial" w:cs="Arial"/>
          <w:b/>
          <w:sz w:val="22"/>
          <w:szCs w:val="22"/>
          <w:lang w:val="sr-Cyrl-RS"/>
        </w:rPr>
        <w:t>т</w:t>
      </w:r>
      <w:r w:rsidRPr="00A128D6">
        <w:rPr>
          <w:rFonts w:ascii="Arial" w:hAnsi="Arial" w:cs="Arial"/>
          <w:b/>
          <w:sz w:val="22"/>
          <w:szCs w:val="22"/>
          <w:lang w:val="sr-Cyrl-RS"/>
        </w:rPr>
        <w:t>ијама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:rsidR="003C30BD" w:rsidRPr="00A128D6" w:rsidRDefault="003C30BD" w:rsidP="003C30BD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3C30BD" w:rsidRPr="00324088" w:rsidRDefault="003C30BD" w:rsidP="003C30BD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F50CD9">
        <w:rPr>
          <w:rFonts w:ascii="Arial" w:hAnsi="Arial" w:cs="Arial"/>
          <w:b/>
          <w:sz w:val="22"/>
          <w:szCs w:val="22"/>
          <w:lang w:val="sr-Cyrl-RS"/>
        </w:rPr>
        <w:t>Критеријум за оцену и рангирање понуда</w:t>
      </w:r>
      <w:r>
        <w:rPr>
          <w:rFonts w:ascii="Arial" w:hAnsi="Arial" w:cs="Arial"/>
          <w:sz w:val="22"/>
          <w:szCs w:val="22"/>
          <w:lang w:val="sr-Latn-RS"/>
        </w:rPr>
        <w:t>:</w:t>
      </w:r>
      <w:r>
        <w:rPr>
          <w:rFonts w:ascii="Arial" w:hAnsi="Arial" w:cs="Arial"/>
          <w:sz w:val="22"/>
          <w:szCs w:val="22"/>
          <w:lang w:val="sr-Cyrl-RS"/>
        </w:rPr>
        <w:t xml:space="preserve"> Најнижа понуђена цена</w:t>
      </w:r>
    </w:p>
    <w:p w:rsidR="003C30BD" w:rsidRPr="00324088" w:rsidRDefault="003C30BD" w:rsidP="003C30BD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3C30BD" w:rsidRPr="00324088" w:rsidRDefault="003C30BD" w:rsidP="003C30BD">
      <w:pPr>
        <w:widowControl w:val="0"/>
        <w:tabs>
          <w:tab w:val="left" w:pos="113"/>
          <w:tab w:val="center" w:pos="7897"/>
        </w:tabs>
        <w:jc w:val="right"/>
        <w:rPr>
          <w:rFonts w:ascii="Arial" w:hAnsi="Arial" w:cs="Arial"/>
          <w:sz w:val="22"/>
          <w:szCs w:val="22"/>
          <w:lang w:val="sr-Cyrl-CS"/>
        </w:rPr>
      </w:pPr>
    </w:p>
    <w:p w:rsidR="003C30BD" w:rsidRPr="00E85549" w:rsidRDefault="003C30BD" w:rsidP="003C30BD">
      <w:pPr>
        <w:widowControl w:val="0"/>
        <w:tabs>
          <w:tab w:val="left" w:pos="113"/>
          <w:tab w:val="right" w:pos="9972"/>
        </w:tabs>
        <w:jc w:val="both"/>
        <w:rPr>
          <w:rFonts w:ascii="Arial" w:hAnsi="Arial" w:cs="Arial"/>
          <w:sz w:val="22"/>
          <w:lang w:val="sr-Cyrl-RS" w:eastAsia="ar-SA"/>
        </w:rPr>
      </w:pPr>
      <w:r w:rsidRPr="00E85549">
        <w:rPr>
          <w:rFonts w:ascii="Arial" w:hAnsi="Arial" w:cs="Arial"/>
          <w:b/>
          <w:sz w:val="22"/>
          <w:lang w:val="sr-Cyrl-RS" w:eastAsia="ar-SA"/>
        </w:rPr>
        <w:t xml:space="preserve">Цена: </w:t>
      </w:r>
      <w:r w:rsidRPr="00E85549">
        <w:rPr>
          <w:rFonts w:ascii="Arial" w:hAnsi="Arial" w:cs="Arial"/>
          <w:sz w:val="22"/>
          <w:lang w:val="sr-Cyrl-RS" w:eastAsia="ar-SA"/>
        </w:rPr>
        <w:t>Понуђач је дужан да искаже јединичну цену и укупну цену, без ПДВ-а и са ПДВ-ом.</w:t>
      </w:r>
    </w:p>
    <w:p w:rsidR="003C30BD" w:rsidRPr="00E85549" w:rsidRDefault="003C30BD" w:rsidP="003C30BD">
      <w:pPr>
        <w:suppressAutoHyphens/>
        <w:jc w:val="both"/>
        <w:rPr>
          <w:rFonts w:ascii="Arial" w:hAnsi="Arial" w:cs="Arial"/>
          <w:sz w:val="22"/>
          <w:lang w:val="sr-Cyrl-RS" w:eastAsia="ar-SA"/>
        </w:rPr>
      </w:pPr>
    </w:p>
    <w:p w:rsidR="003C30BD" w:rsidRPr="00E85549" w:rsidRDefault="003C30BD" w:rsidP="003C30BD">
      <w:pPr>
        <w:suppressAutoHyphens/>
        <w:jc w:val="both"/>
        <w:rPr>
          <w:rFonts w:ascii="Arial" w:hAnsi="Arial" w:cs="Arial"/>
          <w:sz w:val="22"/>
          <w:lang w:val="sr-Cyrl-RS" w:eastAsia="ar-SA"/>
        </w:rPr>
      </w:pPr>
      <w:r w:rsidRPr="00E85549">
        <w:rPr>
          <w:rFonts w:ascii="Arial" w:hAnsi="Arial" w:cs="Arial"/>
          <w:b/>
          <w:sz w:val="22"/>
          <w:lang w:val="sr-Cyrl-RS" w:eastAsia="ar-SA"/>
        </w:rPr>
        <w:t xml:space="preserve">Рок плаћања: </w:t>
      </w:r>
      <w:r w:rsidRPr="00E85549">
        <w:rPr>
          <w:rFonts w:ascii="Arial" w:hAnsi="Arial" w:cs="Arial"/>
          <w:sz w:val="22"/>
          <w:lang w:val="sr-Cyrl-RS" w:eastAsia="ar-SA"/>
        </w:rPr>
        <w:t xml:space="preserve">30 дана од дана </w:t>
      </w:r>
      <w:r w:rsidRPr="00E85549">
        <w:rPr>
          <w:rFonts w:ascii="Arial" w:hAnsi="Arial" w:cs="Arial"/>
          <w:sz w:val="22"/>
          <w:lang w:val="sr-Cyrl-CS" w:eastAsia="ar-SA"/>
        </w:rPr>
        <w:t>пријема регистроване фактуре у Централном регистру фактура.</w:t>
      </w:r>
    </w:p>
    <w:p w:rsidR="003C30BD" w:rsidRPr="00E85549" w:rsidRDefault="003C30BD" w:rsidP="003C30BD">
      <w:pPr>
        <w:suppressAutoHyphens/>
        <w:rPr>
          <w:rFonts w:ascii="Arial" w:hAnsi="Arial" w:cs="Arial"/>
          <w:b/>
          <w:sz w:val="22"/>
          <w:lang w:val="sr-Latn-CS" w:eastAsia="ar-SA"/>
        </w:rPr>
      </w:pPr>
    </w:p>
    <w:p w:rsidR="003C30BD" w:rsidRPr="00E85549" w:rsidRDefault="003C30BD" w:rsidP="003C30BD">
      <w:pPr>
        <w:suppressAutoHyphens/>
        <w:jc w:val="both"/>
        <w:rPr>
          <w:rFonts w:ascii="Arial" w:hAnsi="Arial" w:cs="Arial"/>
          <w:b/>
          <w:sz w:val="22"/>
          <w:lang w:val="sr-Cyrl-RS" w:eastAsia="ar-SA"/>
        </w:rPr>
      </w:pPr>
      <w:r w:rsidRPr="00E85549">
        <w:rPr>
          <w:rFonts w:ascii="Arial" w:hAnsi="Arial" w:cs="Arial"/>
          <w:b/>
          <w:sz w:val="22"/>
          <w:lang w:val="sr-Cyrl-RS" w:eastAsia="ar-SA"/>
        </w:rPr>
        <w:t xml:space="preserve">Начин достављања понуда: </w:t>
      </w:r>
      <w:r w:rsidRPr="00E85549">
        <w:rPr>
          <w:rFonts w:ascii="Arial" w:hAnsi="Arial" w:cs="Arial"/>
          <w:sz w:val="22"/>
          <w:lang w:val="sr-Cyrl-RS" w:eastAsia="ar-SA"/>
        </w:rPr>
        <w:t>Понуде  са припадајућом документацијом се достављају путем</w:t>
      </w:r>
    </w:p>
    <w:p w:rsidR="003C30BD" w:rsidRPr="00E85549" w:rsidRDefault="003C30BD" w:rsidP="003C30BD">
      <w:pPr>
        <w:suppressAutoHyphens/>
        <w:jc w:val="both"/>
        <w:rPr>
          <w:rFonts w:ascii="Arial" w:hAnsi="Arial" w:cs="Arial"/>
          <w:b/>
          <w:sz w:val="22"/>
          <w:lang w:val="sr-Cyrl-RS" w:eastAsia="ar-SA"/>
        </w:rPr>
      </w:pPr>
    </w:p>
    <w:p w:rsidR="003C30BD" w:rsidRPr="00E85549" w:rsidRDefault="003C30BD" w:rsidP="003C30BD">
      <w:pPr>
        <w:suppressAutoHyphens/>
        <w:jc w:val="both"/>
        <w:rPr>
          <w:rFonts w:ascii="Arial" w:hAnsi="Arial" w:cs="Arial"/>
          <w:sz w:val="22"/>
          <w:lang w:val="sr-Cyrl-RS" w:eastAsia="ar-SA"/>
        </w:rPr>
      </w:pPr>
      <w:r w:rsidRPr="00E85549">
        <w:rPr>
          <w:rFonts w:ascii="Arial" w:hAnsi="Arial" w:cs="Arial"/>
          <w:sz w:val="22"/>
          <w:lang w:val="sr-Cyrl-RS" w:eastAsia="ar-SA"/>
        </w:rPr>
        <w:t xml:space="preserve">А) поште или лично у седишту наручиоца, на адреси: Футошка 121, 210000 Нови Сад, у затвореној коверти са назнаком „ Понуда за </w:t>
      </w:r>
      <w:r>
        <w:rPr>
          <w:rFonts w:ascii="Arial" w:hAnsi="Arial" w:cs="Arial"/>
          <w:sz w:val="22"/>
          <w:lang w:val="sr-Cyrl-RS" w:eastAsia="ar-SA"/>
        </w:rPr>
        <w:t>н</w:t>
      </w:r>
      <w:r w:rsidRPr="003C30BD">
        <w:rPr>
          <w:rFonts w:ascii="Arial" w:hAnsi="Arial" w:cs="Arial" w:hint="eastAsia"/>
          <w:sz w:val="22"/>
          <w:lang w:val="sr-Cyrl-RS" w:eastAsia="ar-SA"/>
        </w:rPr>
        <w:t>абавку</w:t>
      </w:r>
      <w:r w:rsidRPr="003C30BD">
        <w:rPr>
          <w:rFonts w:ascii="Arial" w:hAnsi="Arial" w:cs="Arial"/>
          <w:sz w:val="22"/>
          <w:lang w:val="sr-Cyrl-RS" w:eastAsia="ar-SA"/>
        </w:rPr>
        <w:t xml:space="preserve"> </w:t>
      </w:r>
      <w:r w:rsidRPr="003C30BD">
        <w:rPr>
          <w:rFonts w:ascii="Arial" w:hAnsi="Arial" w:cs="Arial" w:hint="eastAsia"/>
          <w:sz w:val="22"/>
          <w:lang w:val="sr-Cyrl-RS" w:eastAsia="ar-SA"/>
        </w:rPr>
        <w:t>услуга</w:t>
      </w:r>
      <w:r w:rsidRPr="003C30BD">
        <w:rPr>
          <w:rFonts w:ascii="Arial" w:hAnsi="Arial" w:cs="Arial"/>
          <w:sz w:val="22"/>
          <w:lang w:val="sr-Cyrl-RS" w:eastAsia="ar-SA"/>
        </w:rPr>
        <w:t xml:space="preserve"> </w:t>
      </w:r>
      <w:r w:rsidRPr="003C30BD">
        <w:rPr>
          <w:rFonts w:ascii="Arial" w:hAnsi="Arial" w:cs="Arial" w:hint="eastAsia"/>
          <w:sz w:val="22"/>
          <w:lang w:val="sr-Cyrl-RS" w:eastAsia="ar-SA"/>
        </w:rPr>
        <w:t>мобилне</w:t>
      </w:r>
      <w:r w:rsidRPr="003C30BD">
        <w:rPr>
          <w:rFonts w:ascii="Arial" w:hAnsi="Arial" w:cs="Arial"/>
          <w:sz w:val="22"/>
          <w:lang w:val="sr-Cyrl-RS" w:eastAsia="ar-SA"/>
        </w:rPr>
        <w:t xml:space="preserve"> </w:t>
      </w:r>
      <w:r w:rsidRPr="003C30BD">
        <w:rPr>
          <w:rFonts w:ascii="Arial" w:hAnsi="Arial" w:cs="Arial" w:hint="eastAsia"/>
          <w:sz w:val="22"/>
          <w:lang w:val="sr-Cyrl-RS" w:eastAsia="ar-SA"/>
        </w:rPr>
        <w:t>телефоније</w:t>
      </w:r>
      <w:r w:rsidRPr="00E85549">
        <w:rPr>
          <w:rFonts w:ascii="Arial" w:hAnsi="Arial" w:cs="Arial"/>
          <w:sz w:val="22"/>
          <w:lang w:val="sr-Cyrl-RS" w:eastAsia="ar-SA"/>
        </w:rPr>
        <w:t>“</w:t>
      </w:r>
    </w:p>
    <w:p w:rsidR="003C30BD" w:rsidRPr="00E85549" w:rsidRDefault="003C30BD" w:rsidP="003C30BD">
      <w:pPr>
        <w:suppressAutoHyphens/>
        <w:jc w:val="both"/>
        <w:rPr>
          <w:rFonts w:ascii="Arial" w:hAnsi="Arial" w:cs="Arial"/>
          <w:sz w:val="22"/>
          <w:lang w:val="sr-Cyrl-RS" w:eastAsia="ar-SA"/>
        </w:rPr>
      </w:pPr>
    </w:p>
    <w:p w:rsidR="003C30BD" w:rsidRPr="00E85549" w:rsidRDefault="003C30BD" w:rsidP="003C30BD">
      <w:pPr>
        <w:suppressAutoHyphens/>
        <w:jc w:val="both"/>
        <w:rPr>
          <w:rFonts w:ascii="Arial" w:hAnsi="Arial" w:cs="Arial"/>
          <w:sz w:val="22"/>
          <w:lang w:val="sr-Cyrl-RS" w:eastAsia="ar-SA"/>
        </w:rPr>
      </w:pPr>
      <w:r w:rsidRPr="00E85549">
        <w:rPr>
          <w:rFonts w:ascii="Arial" w:hAnsi="Arial" w:cs="Arial"/>
          <w:sz w:val="22"/>
          <w:lang w:val="sr-Cyrl-RS" w:eastAsia="ar-SA"/>
        </w:rPr>
        <w:t>или</w:t>
      </w:r>
    </w:p>
    <w:p w:rsidR="003C30BD" w:rsidRPr="00E85549" w:rsidRDefault="003C30BD" w:rsidP="003C30BD">
      <w:pPr>
        <w:suppressAutoHyphens/>
        <w:jc w:val="both"/>
        <w:rPr>
          <w:rFonts w:ascii="Arial" w:hAnsi="Arial" w:cs="Arial"/>
          <w:sz w:val="22"/>
          <w:lang w:val="sr-Cyrl-RS" w:eastAsia="ar-SA"/>
        </w:rPr>
      </w:pPr>
    </w:p>
    <w:p w:rsidR="003C30BD" w:rsidRPr="00E85549" w:rsidRDefault="003C30BD" w:rsidP="003C30BD">
      <w:pPr>
        <w:suppressAutoHyphens/>
        <w:jc w:val="both"/>
        <w:rPr>
          <w:rFonts w:ascii="Arial" w:hAnsi="Arial" w:cs="Arial"/>
          <w:sz w:val="22"/>
          <w:lang w:val="sr-Cyrl-RS" w:eastAsia="ar-SA"/>
        </w:rPr>
      </w:pPr>
      <w:r w:rsidRPr="00E85549">
        <w:rPr>
          <w:rFonts w:ascii="Arial" w:hAnsi="Arial" w:cs="Arial"/>
          <w:sz w:val="22"/>
          <w:lang w:val="sr-Cyrl-RS" w:eastAsia="ar-SA"/>
        </w:rPr>
        <w:t xml:space="preserve">Б) електронским путем на е-маил адресу: </w:t>
      </w:r>
      <w:r>
        <w:rPr>
          <w:rFonts w:ascii="Arial" w:hAnsi="Arial" w:cs="Arial"/>
          <w:sz w:val="22"/>
          <w:lang w:val="sr-Latn-RS"/>
        </w:rPr>
        <w:t>marko.nikolic</w:t>
      </w:r>
      <w:r w:rsidRPr="00E85549">
        <w:rPr>
          <w:rFonts w:ascii="Arial" w:hAnsi="Arial" w:cs="Arial"/>
          <w:sz w:val="22"/>
          <w:lang w:val="sr-Latn-RS"/>
        </w:rPr>
        <w:t>@izjzv.org.rs</w:t>
      </w:r>
      <w:r w:rsidRPr="00E85549">
        <w:rPr>
          <w:rFonts w:ascii="Arial" w:hAnsi="Arial" w:cs="Arial"/>
          <w:sz w:val="22"/>
          <w:lang w:val="sr-Cyrl-RS" w:eastAsia="ar-SA"/>
        </w:rPr>
        <w:t xml:space="preserve"> </w:t>
      </w:r>
    </w:p>
    <w:p w:rsidR="003C30BD" w:rsidRPr="00E85549" w:rsidRDefault="003C30BD" w:rsidP="003C30BD">
      <w:pPr>
        <w:suppressAutoHyphens/>
        <w:jc w:val="both"/>
        <w:rPr>
          <w:rFonts w:ascii="Arial" w:hAnsi="Arial" w:cs="Arial"/>
          <w:b/>
          <w:sz w:val="22"/>
          <w:lang w:val="sr-Cyrl-RS" w:eastAsia="ar-SA"/>
        </w:rPr>
      </w:pPr>
    </w:p>
    <w:p w:rsidR="003C30BD" w:rsidRPr="00E85549" w:rsidRDefault="003C30BD" w:rsidP="003C30BD">
      <w:pPr>
        <w:suppressAutoHyphens/>
        <w:jc w:val="both"/>
        <w:rPr>
          <w:rFonts w:ascii="Arial" w:hAnsi="Arial" w:cs="Arial"/>
          <w:sz w:val="22"/>
          <w:lang w:val="sr-Cyrl-RS"/>
        </w:rPr>
      </w:pPr>
      <w:r w:rsidRPr="00E85549">
        <w:rPr>
          <w:rFonts w:ascii="Arial" w:hAnsi="Arial" w:cs="Arial"/>
          <w:b/>
          <w:sz w:val="22"/>
          <w:lang w:val="sr-Cyrl-RS" w:eastAsia="ar-SA"/>
        </w:rPr>
        <w:t xml:space="preserve">   </w:t>
      </w:r>
    </w:p>
    <w:p w:rsidR="003C30BD" w:rsidRPr="00E85549" w:rsidRDefault="003C30BD" w:rsidP="003C30BD">
      <w:pPr>
        <w:suppressAutoHyphens/>
        <w:jc w:val="both"/>
        <w:rPr>
          <w:rFonts w:ascii="Arial" w:hAnsi="Arial" w:cs="Arial"/>
          <w:sz w:val="22"/>
          <w:lang w:val="sr-Cyrl-RS"/>
        </w:rPr>
      </w:pPr>
      <w:r w:rsidRPr="00E85549">
        <w:rPr>
          <w:rFonts w:ascii="Arial" w:hAnsi="Arial" w:cs="Arial"/>
          <w:b/>
          <w:sz w:val="22"/>
          <w:lang w:val="sr-Cyrl-RS" w:eastAsia="ar-SA"/>
        </w:rPr>
        <w:t xml:space="preserve">Рок за подношење понуда: </w:t>
      </w:r>
      <w:r w:rsidRPr="00E85549">
        <w:rPr>
          <w:rFonts w:ascii="Arial" w:hAnsi="Arial" w:cs="Arial"/>
          <w:sz w:val="22"/>
          <w:lang w:val="sr-Cyrl-RS"/>
        </w:rPr>
        <w:t xml:space="preserve">Рок за подношење понуда је </w:t>
      </w:r>
      <w:r>
        <w:rPr>
          <w:rFonts w:ascii="Arial" w:hAnsi="Arial" w:cs="Arial"/>
          <w:b/>
          <w:sz w:val="22"/>
          <w:lang w:val="sr-Latn-RS"/>
        </w:rPr>
        <w:t>7</w:t>
      </w:r>
      <w:r w:rsidRPr="00E85549">
        <w:rPr>
          <w:rFonts w:ascii="Arial" w:hAnsi="Arial" w:cs="Arial"/>
          <w:b/>
          <w:sz w:val="22"/>
          <w:lang w:val="sr-Cyrl-RS"/>
        </w:rPr>
        <w:t xml:space="preserve"> </w:t>
      </w:r>
      <w:r w:rsidRPr="00E85549">
        <w:rPr>
          <w:rFonts w:ascii="Arial" w:hAnsi="Arial" w:cs="Arial"/>
          <w:sz w:val="22"/>
          <w:lang w:val="sr-Cyrl-RS"/>
        </w:rPr>
        <w:t xml:space="preserve">дана од дана упућивања позива за подношење понуда, односно до </w:t>
      </w:r>
      <w:r w:rsidR="00E55E72" w:rsidRPr="00E24E5F">
        <w:rPr>
          <w:rFonts w:ascii="Arial" w:hAnsi="Arial" w:cs="Arial"/>
          <w:b/>
          <w:sz w:val="22"/>
          <w:lang w:val="sr-Latn-RS"/>
        </w:rPr>
        <w:t>29.04.</w:t>
      </w:r>
      <w:r w:rsidRPr="00E24E5F">
        <w:rPr>
          <w:rFonts w:ascii="Arial" w:hAnsi="Arial" w:cs="Arial"/>
          <w:b/>
          <w:sz w:val="22"/>
          <w:lang w:val="sr-Cyrl-RS"/>
        </w:rPr>
        <w:t>2021.</w:t>
      </w:r>
      <w:r w:rsidRPr="00E85549">
        <w:rPr>
          <w:rFonts w:ascii="Arial" w:hAnsi="Arial" w:cs="Arial"/>
          <w:b/>
          <w:sz w:val="22"/>
          <w:lang w:val="sr-Cyrl-RS"/>
        </w:rPr>
        <w:t xml:space="preserve"> </w:t>
      </w:r>
      <w:r w:rsidR="00E55E72">
        <w:rPr>
          <w:rFonts w:ascii="Arial" w:hAnsi="Arial" w:cs="Arial"/>
          <w:sz w:val="22"/>
          <w:lang w:val="sr-Cyrl-RS"/>
        </w:rPr>
        <w:t>године у 10</w:t>
      </w:r>
      <w:r w:rsidRPr="00E85549">
        <w:rPr>
          <w:rFonts w:ascii="Arial" w:hAnsi="Arial" w:cs="Arial"/>
          <w:sz w:val="22"/>
          <w:lang w:val="sr-Cyrl-RS"/>
        </w:rPr>
        <w:t>:00 часова Све понуде које пристигну на адресу наручиоца до назначеног рока, сматраћ</w:t>
      </w:r>
      <w:r w:rsidRPr="00E85549">
        <w:rPr>
          <w:rFonts w:ascii="Arial" w:hAnsi="Arial" w:cs="Arial"/>
          <w:sz w:val="22"/>
          <w:lang w:val="sr-Cyrl-CS"/>
        </w:rPr>
        <w:t>е</w:t>
      </w:r>
      <w:r w:rsidRPr="00E85549">
        <w:rPr>
          <w:rFonts w:ascii="Arial" w:hAnsi="Arial" w:cs="Arial"/>
          <w:sz w:val="22"/>
          <w:lang w:val="sr-Cyrl-RS"/>
        </w:rPr>
        <w:t xml:space="preserve"> се благовременим. Неблаговремене понуде се неће разматрати и биће неотворене враћене понуђачу.</w:t>
      </w:r>
    </w:p>
    <w:p w:rsidR="003C30BD" w:rsidRPr="00E85549" w:rsidRDefault="003C30BD" w:rsidP="003C30BD">
      <w:pPr>
        <w:jc w:val="both"/>
        <w:rPr>
          <w:rFonts w:ascii="Arial" w:hAnsi="Arial" w:cs="Arial"/>
          <w:sz w:val="22"/>
          <w:lang w:val="sr-Cyrl-RS"/>
        </w:rPr>
      </w:pPr>
    </w:p>
    <w:p w:rsidR="003C30BD" w:rsidRDefault="003C30BD" w:rsidP="003C30BD">
      <w:pPr>
        <w:jc w:val="both"/>
        <w:rPr>
          <w:rFonts w:ascii="Arial" w:hAnsi="Arial" w:cs="Arial"/>
          <w:sz w:val="22"/>
          <w:lang w:val="sr-Latn-RS"/>
        </w:rPr>
      </w:pPr>
      <w:r w:rsidRPr="00E85549">
        <w:rPr>
          <w:rFonts w:ascii="Arial" w:hAnsi="Arial" w:cs="Arial"/>
          <w:b/>
          <w:sz w:val="22"/>
          <w:lang w:val="sr-Cyrl-RS"/>
        </w:rPr>
        <w:t>Контакт особа:</w:t>
      </w:r>
      <w:r w:rsidRPr="00E85549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Марко Николић, телефон 063/630-025</w:t>
      </w:r>
      <w:r w:rsidRPr="00E85549">
        <w:rPr>
          <w:rFonts w:ascii="Arial" w:hAnsi="Arial" w:cs="Arial"/>
          <w:sz w:val="22"/>
          <w:lang w:val="sr-Cyrl-RS"/>
        </w:rPr>
        <w:t>, путем</w:t>
      </w:r>
      <w:bookmarkStart w:id="0" w:name="_GoBack"/>
      <w:bookmarkEnd w:id="0"/>
      <w:r w:rsidRPr="00E85549">
        <w:rPr>
          <w:rFonts w:ascii="Arial" w:hAnsi="Arial" w:cs="Arial"/>
          <w:sz w:val="22"/>
          <w:lang w:val="sr-Cyrl-RS"/>
        </w:rPr>
        <w:t xml:space="preserve"> електронске поште</w:t>
      </w:r>
      <w:r>
        <w:rPr>
          <w:rFonts w:ascii="Arial" w:hAnsi="Arial" w:cs="Arial"/>
          <w:sz w:val="22"/>
          <w:lang w:val="sr-Cyrl-RS"/>
        </w:rPr>
        <w:t>:</w:t>
      </w:r>
      <w:r w:rsidRPr="00E85549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Latn-RS"/>
        </w:rPr>
        <w:t>marko.nikolic</w:t>
      </w:r>
      <w:r w:rsidRPr="00E85549">
        <w:rPr>
          <w:rFonts w:ascii="Arial" w:hAnsi="Arial" w:cs="Arial"/>
          <w:sz w:val="22"/>
          <w:lang w:val="sr-Latn-RS"/>
        </w:rPr>
        <w:t>@izjzv.org.rs</w:t>
      </w:r>
    </w:p>
    <w:p w:rsidR="003C30BD" w:rsidRDefault="003C30BD" w:rsidP="003C30BD">
      <w:pPr>
        <w:jc w:val="both"/>
        <w:rPr>
          <w:rFonts w:ascii="Arial" w:hAnsi="Arial" w:cs="Arial"/>
          <w:sz w:val="22"/>
          <w:lang w:val="sr-Latn-RS"/>
        </w:rPr>
      </w:pPr>
    </w:p>
    <w:p w:rsidR="003C30BD" w:rsidRDefault="003C30BD" w:rsidP="003C30BD">
      <w:pPr>
        <w:jc w:val="both"/>
        <w:rPr>
          <w:rFonts w:ascii="Arial" w:hAnsi="Arial" w:cs="Arial"/>
          <w:sz w:val="22"/>
          <w:lang w:val="sr-Latn-RS"/>
        </w:rPr>
      </w:pPr>
    </w:p>
    <w:p w:rsidR="003C30BD" w:rsidRDefault="003C30BD" w:rsidP="003C30BD">
      <w:pPr>
        <w:jc w:val="both"/>
        <w:rPr>
          <w:rFonts w:ascii="Arial" w:hAnsi="Arial" w:cs="Arial"/>
          <w:sz w:val="22"/>
          <w:lang w:val="sr-Latn-RS"/>
        </w:rPr>
      </w:pPr>
    </w:p>
    <w:p w:rsidR="003C30BD" w:rsidRDefault="003C30BD" w:rsidP="003C30BD">
      <w:pPr>
        <w:jc w:val="both"/>
        <w:rPr>
          <w:rFonts w:ascii="Arial" w:hAnsi="Arial" w:cs="Arial"/>
          <w:sz w:val="22"/>
          <w:lang w:val="sr-Latn-RS"/>
        </w:rPr>
      </w:pPr>
    </w:p>
    <w:p w:rsidR="003C30BD" w:rsidRDefault="003C30BD" w:rsidP="003C30BD">
      <w:pPr>
        <w:jc w:val="both"/>
        <w:rPr>
          <w:rFonts w:ascii="Arial" w:hAnsi="Arial" w:cs="Arial"/>
          <w:sz w:val="22"/>
          <w:lang w:val="sr-Latn-RS"/>
        </w:rPr>
      </w:pPr>
    </w:p>
    <w:p w:rsidR="003C30BD" w:rsidRDefault="003C30BD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2"/>
          <w:szCs w:val="22"/>
          <w:lang w:val="sr-Cyrl-CS" w:eastAsia="sr-Latn-RS"/>
        </w:rPr>
      </w:pPr>
    </w:p>
    <w:p w:rsidR="003C30BD" w:rsidRDefault="003C30BD" w:rsidP="003C30BD">
      <w:pPr>
        <w:overflowPunct/>
        <w:autoSpaceDE/>
        <w:autoSpaceDN/>
        <w:adjustRightInd/>
        <w:ind w:left="502"/>
        <w:jc w:val="both"/>
        <w:textAlignment w:val="auto"/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503EC2" w:rsidRPr="005346D6" w:rsidRDefault="00503EC2" w:rsidP="00503EC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2"/>
          <w:szCs w:val="22"/>
          <w:lang w:val="sr-Cyrl-CS"/>
        </w:rPr>
      </w:pPr>
      <w:r w:rsidRPr="005346D6">
        <w:rPr>
          <w:rFonts w:ascii="Arial" w:hAnsi="Arial" w:cs="Arial"/>
          <w:b/>
          <w:bCs/>
          <w:sz w:val="22"/>
          <w:szCs w:val="22"/>
          <w:lang w:val="sr-Cyrl-CS" w:eastAsia="sr-Latn-RS"/>
        </w:rPr>
        <w:t xml:space="preserve">ВРСТА, ТЕХНИЧКЕ КАРАКТЕРИСТИКЕ (СПЕЦИФИКАЦИЈА), КВАЛИТЕТ, КОЛИЧИНА И ОПИС </w:t>
      </w:r>
      <w:r w:rsidRPr="005346D6"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  <w:t>УСЛУГА</w:t>
      </w:r>
      <w:r w:rsidRPr="005346D6">
        <w:rPr>
          <w:rFonts w:ascii="Arial" w:hAnsi="Arial" w:cs="Arial"/>
          <w:b/>
          <w:bCs/>
          <w:sz w:val="22"/>
          <w:szCs w:val="22"/>
          <w:lang w:val="ru-RU" w:eastAsia="sr-Latn-RS"/>
        </w:rPr>
        <w:t>,</w:t>
      </w:r>
      <w:r w:rsidRPr="005346D6">
        <w:rPr>
          <w:rFonts w:ascii="Arial" w:hAnsi="Arial" w:cs="Arial"/>
          <w:b/>
          <w:bCs/>
          <w:sz w:val="22"/>
          <w:szCs w:val="22"/>
          <w:lang w:val="sr-Cyrl-CS" w:eastAsia="sr-Latn-RS"/>
        </w:rPr>
        <w:t xml:space="preserve"> НАЧИН СПРОВОЂЕЊА КОНТРОЛЕ И ОБЕЗБЕЂИВАЊА ГАРАНЦИЈЕ КВАЛИТЕТА, РОК И МЕСТО </w:t>
      </w:r>
      <w:r w:rsidRPr="005346D6">
        <w:rPr>
          <w:rFonts w:ascii="Arial" w:hAnsi="Arial" w:cs="Arial"/>
          <w:b/>
          <w:bCs/>
          <w:sz w:val="22"/>
          <w:szCs w:val="22"/>
          <w:lang w:val="sr-Cyrl-RS" w:eastAsia="sr-Latn-RS"/>
        </w:rPr>
        <w:t xml:space="preserve">ИЗВРШЕЊА </w:t>
      </w:r>
      <w:r w:rsidRPr="005346D6"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  <w:t>УСЛУГА</w:t>
      </w:r>
      <w:r w:rsidRPr="005346D6">
        <w:rPr>
          <w:rFonts w:ascii="Arial" w:hAnsi="Arial" w:cs="Arial"/>
          <w:bCs/>
          <w:i/>
          <w:color w:val="000000"/>
          <w:spacing w:val="-1"/>
          <w:sz w:val="22"/>
          <w:szCs w:val="22"/>
          <w:highlight w:val="red"/>
          <w:lang w:val="sr-Cyrl-RS"/>
        </w:rPr>
        <w:t xml:space="preserve"> </w:t>
      </w:r>
    </w:p>
    <w:p w:rsidR="00503EC2" w:rsidRPr="005346D6" w:rsidRDefault="00503EC2" w:rsidP="00503EC2">
      <w:pPr>
        <w:overflowPunct/>
        <w:autoSpaceDE/>
        <w:autoSpaceDN/>
        <w:adjustRightInd/>
        <w:textAlignment w:val="auto"/>
        <w:outlineLvl w:val="0"/>
        <w:rPr>
          <w:rFonts w:ascii="Arial" w:hAnsi="Arial" w:cs="Arial"/>
          <w:b/>
          <w:bCs/>
          <w:sz w:val="22"/>
          <w:szCs w:val="22"/>
          <w:lang w:val="sr-Cyrl-RS" w:eastAsia="sr-Latn-RS"/>
        </w:rPr>
      </w:pPr>
    </w:p>
    <w:p w:rsidR="00503EC2" w:rsidRDefault="00503EC2" w:rsidP="00503EC2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  <w:lang w:val="sr-Cyrl-RS" w:eastAsia="sr-Latn-RS"/>
        </w:rPr>
      </w:pPr>
      <w:r w:rsidRPr="005346D6">
        <w:rPr>
          <w:rFonts w:ascii="Arial" w:hAnsi="Arial" w:cs="Arial"/>
          <w:b/>
          <w:bCs/>
          <w:sz w:val="22"/>
          <w:szCs w:val="22"/>
          <w:lang w:val="sr-Cyrl-RS" w:eastAsia="sr-Latn-RS"/>
        </w:rPr>
        <w:t>СПЕЦИФИКАЦИЈА ПАКЕТА</w:t>
      </w:r>
    </w:p>
    <w:p w:rsidR="00503EC2" w:rsidRPr="005346D6" w:rsidRDefault="00503EC2" w:rsidP="00503EC2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  <w:lang w:val="sr-Cyrl-RS" w:eastAsia="sr-Latn-RS"/>
        </w:rPr>
      </w:pPr>
    </w:p>
    <w:tbl>
      <w:tblPr>
        <w:tblW w:w="9824" w:type="dxa"/>
        <w:jc w:val="center"/>
        <w:tblLook w:val="0000" w:firstRow="0" w:lastRow="0" w:firstColumn="0" w:lastColumn="0" w:noHBand="0" w:noVBand="0"/>
      </w:tblPr>
      <w:tblGrid>
        <w:gridCol w:w="2304"/>
        <w:gridCol w:w="1504"/>
        <w:gridCol w:w="1504"/>
        <w:gridCol w:w="1504"/>
        <w:gridCol w:w="1504"/>
        <w:gridCol w:w="1504"/>
      </w:tblGrid>
      <w:tr w:rsidR="00503EC2" w:rsidRPr="005E005E" w:rsidTr="00B001FB">
        <w:trPr>
          <w:trHeight w:val="735"/>
          <w:jc w:val="center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503EC2" w:rsidRPr="005E005E" w:rsidRDefault="00503EC2" w:rsidP="00B001FB">
            <w:pPr>
              <w:jc w:val="center"/>
              <w:rPr>
                <w:rFonts w:ascii="Arial" w:hAnsi="Arial" w:cs="Arial"/>
                <w:sz w:val="20"/>
              </w:rPr>
            </w:pPr>
            <w:r w:rsidRPr="005E005E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Укључено у претплату: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03EC2" w:rsidRPr="005E005E" w:rsidRDefault="00503EC2" w:rsidP="00B001FB">
            <w:pPr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E005E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Пакет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03EC2" w:rsidRPr="005E005E" w:rsidRDefault="00503EC2" w:rsidP="00B001FB">
            <w:pPr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E005E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Пакет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03EC2" w:rsidRPr="005E005E" w:rsidRDefault="00503EC2" w:rsidP="00B001FB">
            <w:pPr>
              <w:jc w:val="center"/>
              <w:rPr>
                <w:rFonts w:ascii="Arial" w:hAnsi="Arial" w:cs="Arial"/>
                <w:sz w:val="20"/>
              </w:rPr>
            </w:pPr>
            <w:r w:rsidRPr="005E005E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Пакет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:rsidR="00503EC2" w:rsidRPr="005E005E" w:rsidRDefault="00503EC2" w:rsidP="00B001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sr-Cyrl-CS" w:eastAsia="sr-Latn-CS"/>
              </w:rPr>
            </w:pPr>
          </w:p>
          <w:p w:rsidR="00503EC2" w:rsidRPr="005E005E" w:rsidRDefault="00503EC2" w:rsidP="00B001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</w:pPr>
            <w:r w:rsidRPr="005E005E">
              <w:rPr>
                <w:rFonts w:ascii="Arial" w:hAnsi="Arial" w:cs="Arial"/>
                <w:b/>
                <w:bCs/>
                <w:color w:val="000000"/>
                <w:sz w:val="20"/>
                <w:lang w:val="sr-Cyrl-CS" w:eastAsia="sr-Latn-CS"/>
              </w:rPr>
              <w:t xml:space="preserve">Пакет </w:t>
            </w:r>
            <w:r w:rsidRPr="005E005E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:rsidR="00503EC2" w:rsidRPr="005E005E" w:rsidRDefault="00503EC2" w:rsidP="00B001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sr-Cyrl-CS" w:eastAsia="sr-Latn-CS"/>
              </w:rPr>
            </w:pPr>
          </w:p>
          <w:p w:rsidR="00503EC2" w:rsidRPr="005E005E" w:rsidRDefault="00503EC2" w:rsidP="00B001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</w:pPr>
            <w:r w:rsidRPr="005E005E">
              <w:rPr>
                <w:rFonts w:ascii="Arial" w:hAnsi="Arial" w:cs="Arial"/>
                <w:b/>
                <w:bCs/>
                <w:color w:val="000000"/>
                <w:sz w:val="20"/>
                <w:lang w:val="sr-Cyrl-CS" w:eastAsia="sr-Latn-CS"/>
              </w:rPr>
              <w:t xml:space="preserve">Пакет </w:t>
            </w:r>
            <w:r w:rsidRPr="005E005E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5</w:t>
            </w:r>
          </w:p>
        </w:tc>
      </w:tr>
      <w:tr w:rsidR="00503EC2" w:rsidRPr="005E005E" w:rsidTr="00B001FB">
        <w:trPr>
          <w:trHeight w:val="735"/>
          <w:jc w:val="center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03EC2" w:rsidRPr="005E005E" w:rsidRDefault="00503EC2" w:rsidP="00B001FB">
            <w:pPr>
              <w:jc w:val="center"/>
              <w:rPr>
                <w:rFonts w:ascii="Arial" w:hAnsi="Arial" w:cs="Arial"/>
                <w:sz w:val="20"/>
              </w:rPr>
            </w:pPr>
            <w:r w:rsidRPr="005E005E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Број минута у групи Наручиоца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03EC2" w:rsidRPr="005E005E" w:rsidRDefault="00503EC2" w:rsidP="00B001FB">
            <w:pPr>
              <w:jc w:val="center"/>
              <w:rPr>
                <w:rFonts w:ascii="Arial" w:hAnsi="Arial" w:cs="Arial"/>
                <w:sz w:val="20"/>
                <w:lang w:val="sr-Cyrl-CS" w:eastAsia="sr-Latn-CS"/>
              </w:rPr>
            </w:pPr>
          </w:p>
          <w:p w:rsidR="00503EC2" w:rsidRPr="005E005E" w:rsidRDefault="00503EC2" w:rsidP="00B001FB">
            <w:pPr>
              <w:jc w:val="center"/>
              <w:rPr>
                <w:rFonts w:ascii="Arial" w:hAnsi="Arial" w:cs="Arial"/>
                <w:sz w:val="20"/>
                <w:lang w:val="sr-Cyrl-CS" w:eastAsia="sr-Latn-CS"/>
              </w:rPr>
            </w:pPr>
            <w:r w:rsidRPr="005E005E">
              <w:rPr>
                <w:rFonts w:ascii="Arial" w:hAnsi="Arial" w:cs="Arial"/>
                <w:sz w:val="20"/>
                <w:lang w:val="sr-Cyrl-CS" w:eastAsia="sr-Latn-CS"/>
              </w:rPr>
              <w:t>неограничено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03EC2" w:rsidRPr="005E005E" w:rsidRDefault="00503EC2" w:rsidP="00B001FB">
            <w:pPr>
              <w:jc w:val="center"/>
              <w:rPr>
                <w:rFonts w:ascii="Arial" w:hAnsi="Arial" w:cs="Arial"/>
                <w:sz w:val="20"/>
              </w:rPr>
            </w:pPr>
            <w:r w:rsidRPr="005E005E">
              <w:rPr>
                <w:rFonts w:ascii="Arial" w:hAnsi="Arial" w:cs="Arial"/>
                <w:sz w:val="20"/>
                <w:lang w:val="sr-Cyrl-CS" w:eastAsia="sr-Latn-CS"/>
              </w:rPr>
              <w:t>неограничено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03EC2" w:rsidRPr="005E005E" w:rsidRDefault="00503EC2" w:rsidP="00B001FB">
            <w:pPr>
              <w:jc w:val="center"/>
              <w:rPr>
                <w:rFonts w:ascii="Arial" w:hAnsi="Arial" w:cs="Arial"/>
                <w:sz w:val="20"/>
              </w:rPr>
            </w:pPr>
            <w:r w:rsidRPr="005E005E">
              <w:rPr>
                <w:rFonts w:ascii="Arial" w:hAnsi="Arial" w:cs="Arial"/>
                <w:sz w:val="20"/>
                <w:lang w:val="sr-Cyrl-CS" w:eastAsia="sr-Latn-CS"/>
              </w:rPr>
              <w:t>неограничено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EC2" w:rsidRPr="005E005E" w:rsidRDefault="00503EC2" w:rsidP="00B001FB">
            <w:pPr>
              <w:snapToGrid w:val="0"/>
              <w:rPr>
                <w:rFonts w:ascii="Arial" w:hAnsi="Arial" w:cs="Arial"/>
                <w:sz w:val="20"/>
              </w:rPr>
            </w:pPr>
            <w:r w:rsidRPr="005E005E">
              <w:rPr>
                <w:rFonts w:ascii="Arial" w:hAnsi="Arial" w:cs="Arial"/>
                <w:sz w:val="20"/>
                <w:lang w:val="sr-Cyrl-CS" w:eastAsia="sr-Latn-CS"/>
              </w:rPr>
              <w:t>неограничено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EC2" w:rsidRPr="005E005E" w:rsidRDefault="00503EC2" w:rsidP="00B001FB">
            <w:pPr>
              <w:snapToGrid w:val="0"/>
              <w:rPr>
                <w:rFonts w:ascii="Arial" w:hAnsi="Arial" w:cs="Arial"/>
                <w:sz w:val="20"/>
                <w:lang w:val="sr-Cyrl-CS" w:eastAsia="sr-Latn-CS"/>
              </w:rPr>
            </w:pPr>
          </w:p>
          <w:p w:rsidR="00503EC2" w:rsidRPr="005E005E" w:rsidRDefault="00503EC2" w:rsidP="00B001FB">
            <w:pPr>
              <w:snapToGrid w:val="0"/>
              <w:rPr>
                <w:rFonts w:ascii="Arial" w:hAnsi="Arial" w:cs="Arial"/>
                <w:sz w:val="20"/>
              </w:rPr>
            </w:pPr>
            <w:r w:rsidRPr="005E005E">
              <w:rPr>
                <w:rFonts w:ascii="Arial" w:hAnsi="Arial" w:cs="Arial"/>
                <w:sz w:val="20"/>
                <w:lang w:val="sr-Cyrl-CS" w:eastAsia="sr-Latn-CS"/>
              </w:rPr>
              <w:t>неограничено</w:t>
            </w:r>
          </w:p>
        </w:tc>
      </w:tr>
      <w:tr w:rsidR="00503EC2" w:rsidRPr="00922D79" w:rsidTr="00B001FB">
        <w:trPr>
          <w:trHeight w:val="735"/>
          <w:jc w:val="center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</w:rPr>
            </w:pPr>
            <w:r w:rsidRPr="00922D79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Број минута ка свим мрежама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922D79">
              <w:rPr>
                <w:rFonts w:ascii="Arial" w:hAnsi="Arial" w:cs="Arial"/>
                <w:sz w:val="20"/>
                <w:lang w:val="sr-Cyrl-CS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922D79">
              <w:rPr>
                <w:rFonts w:ascii="Arial" w:hAnsi="Arial" w:cs="Arial"/>
                <w:sz w:val="20"/>
                <w:lang w:val="sr-Cyrl-CS" w:eastAsia="sr-Latn-CS"/>
              </w:rPr>
              <w:t>Минимум</w:t>
            </w:r>
          </w:p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 w:rsidRPr="00922D79">
              <w:rPr>
                <w:rFonts w:ascii="Arial" w:hAnsi="Arial" w:cs="Arial"/>
                <w:sz w:val="20"/>
                <w:lang w:val="sr-Latn-RS"/>
              </w:rPr>
              <w:t>320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  <w:lang w:val="sr-Cyrl-CS" w:eastAsia="sr-Latn-CS"/>
              </w:rPr>
            </w:pPr>
            <w:r w:rsidRPr="00922D79">
              <w:rPr>
                <w:rFonts w:ascii="Arial" w:hAnsi="Arial" w:cs="Arial"/>
                <w:sz w:val="20"/>
                <w:lang w:val="sr-Cyrl-CS" w:eastAsia="sr-Latn-CS"/>
              </w:rPr>
              <w:t xml:space="preserve">Минимум </w:t>
            </w:r>
          </w:p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 w:rsidRPr="00922D79">
              <w:rPr>
                <w:rFonts w:ascii="Arial" w:hAnsi="Arial" w:cs="Arial"/>
                <w:sz w:val="20"/>
                <w:lang w:val="sr-Latn-RS" w:eastAsia="sr-Latn-CS"/>
              </w:rPr>
              <w:t>520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22D79">
              <w:rPr>
                <w:rFonts w:ascii="Arial" w:hAnsi="Arial" w:cs="Arial"/>
                <w:sz w:val="20"/>
                <w:lang w:val="sr-Cyrl-CS" w:eastAsia="sr-Latn-CS"/>
              </w:rPr>
              <w:t>неограничено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22D79">
              <w:rPr>
                <w:rFonts w:ascii="Arial" w:hAnsi="Arial" w:cs="Arial"/>
                <w:sz w:val="20"/>
                <w:lang w:val="sr-Cyrl-CS" w:eastAsia="sr-Latn-CS"/>
              </w:rPr>
              <w:t>неограничено</w:t>
            </w:r>
          </w:p>
        </w:tc>
      </w:tr>
      <w:tr w:rsidR="00503EC2" w:rsidRPr="00922D79" w:rsidTr="00B001FB">
        <w:trPr>
          <w:trHeight w:val="735"/>
          <w:jc w:val="center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</w:rPr>
            </w:pPr>
            <w:r w:rsidRPr="00922D79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Број СМС порука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922D79">
              <w:rPr>
                <w:rFonts w:ascii="Arial" w:hAnsi="Arial" w:cs="Arial"/>
                <w:sz w:val="20"/>
                <w:lang w:val="sr-Cyrl-CS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922D79">
              <w:rPr>
                <w:rFonts w:ascii="Arial" w:hAnsi="Arial" w:cs="Arial"/>
                <w:sz w:val="20"/>
                <w:lang w:val="sr-Cyrl-CS" w:eastAsia="sr-Latn-CS"/>
              </w:rPr>
              <w:t>Минимум</w:t>
            </w:r>
            <w:r w:rsidRPr="00922D79">
              <w:rPr>
                <w:rFonts w:ascii="Arial" w:hAnsi="Arial" w:cs="Arial"/>
                <w:sz w:val="20"/>
                <w:lang w:val="sr-Cyrl-CS"/>
              </w:rPr>
              <w:t xml:space="preserve"> </w:t>
            </w:r>
          </w:p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 w:rsidRPr="00922D79">
              <w:rPr>
                <w:rFonts w:ascii="Arial" w:hAnsi="Arial" w:cs="Arial"/>
                <w:sz w:val="20"/>
                <w:lang w:val="sr-Latn-RS"/>
              </w:rPr>
              <w:t>320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  <w:lang w:val="sr-Cyrl-CS" w:eastAsia="sr-Latn-CS"/>
              </w:rPr>
            </w:pPr>
            <w:r w:rsidRPr="00922D79">
              <w:rPr>
                <w:rFonts w:ascii="Arial" w:hAnsi="Arial" w:cs="Arial"/>
                <w:sz w:val="20"/>
                <w:lang w:val="sr-Cyrl-CS" w:eastAsia="sr-Latn-CS"/>
              </w:rPr>
              <w:t xml:space="preserve">Минимум </w:t>
            </w:r>
          </w:p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 w:rsidRPr="00922D79">
              <w:rPr>
                <w:rFonts w:ascii="Arial" w:hAnsi="Arial" w:cs="Arial"/>
                <w:sz w:val="20"/>
                <w:lang w:val="sr-Latn-RS" w:eastAsia="sr-Latn-CS"/>
              </w:rPr>
              <w:t>520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22D79">
              <w:rPr>
                <w:rFonts w:ascii="Arial" w:hAnsi="Arial" w:cs="Arial"/>
                <w:sz w:val="20"/>
                <w:lang w:val="sr-Cyrl-CS" w:eastAsia="sr-Latn-CS"/>
              </w:rPr>
              <w:t>неограничено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</w:rPr>
            </w:pPr>
            <w:r w:rsidRPr="00922D79">
              <w:rPr>
                <w:rFonts w:ascii="Arial" w:hAnsi="Arial" w:cs="Arial"/>
                <w:sz w:val="20"/>
                <w:lang w:val="sr-Cyrl-CS" w:eastAsia="sr-Latn-CS"/>
              </w:rPr>
              <w:t>неограничено</w:t>
            </w:r>
          </w:p>
        </w:tc>
      </w:tr>
      <w:tr w:rsidR="00503EC2" w:rsidRPr="00922D79" w:rsidTr="00B001FB">
        <w:trPr>
          <w:trHeight w:val="735"/>
          <w:jc w:val="center"/>
        </w:trPr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</w:rPr>
            </w:pPr>
            <w:r w:rsidRPr="00922D79">
              <w:rPr>
                <w:rFonts w:ascii="Arial" w:hAnsi="Arial" w:cs="Arial"/>
                <w:b/>
                <w:bCs/>
                <w:color w:val="000000"/>
                <w:sz w:val="20"/>
                <w:lang w:val="sr-Cyrl-CS" w:eastAsia="sr-Latn-CS"/>
              </w:rPr>
              <w:t xml:space="preserve"> </w:t>
            </w:r>
            <w:r w:rsidRPr="00922D79">
              <w:rPr>
                <w:rFonts w:ascii="Arial" w:hAnsi="Arial" w:cs="Arial"/>
                <w:b/>
                <w:bCs/>
                <w:color w:val="000000"/>
                <w:sz w:val="20"/>
                <w:lang w:val="sr-Latn-CS" w:eastAsia="sr-Latn-CS"/>
              </w:rPr>
              <w:t>Број МБ за пренос података у максималној брзини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  <w:lang w:val="sr-Cyrl-CS" w:eastAsia="sr-Latn-CS"/>
              </w:rPr>
            </w:pPr>
          </w:p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  <w:lang w:val="sr-Cyrl-CS" w:eastAsia="sr-Latn-CS"/>
              </w:rPr>
            </w:pPr>
            <w:r w:rsidRPr="00922D79">
              <w:rPr>
                <w:rFonts w:ascii="Arial" w:hAnsi="Arial" w:cs="Arial"/>
                <w:sz w:val="20"/>
                <w:lang w:val="sr-Cyrl-CS" w:eastAsia="sr-Latn-CS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22D79">
              <w:rPr>
                <w:rFonts w:ascii="Arial" w:hAnsi="Arial" w:cs="Arial"/>
                <w:bCs/>
                <w:sz w:val="20"/>
                <w:lang w:val="sr-Cyrl-CS" w:eastAsia="sr-Latn-CS"/>
              </w:rPr>
              <w:t>Минимум</w:t>
            </w:r>
            <w:r w:rsidRPr="00922D79">
              <w:rPr>
                <w:rFonts w:ascii="Arial" w:hAnsi="Arial" w:cs="Arial"/>
                <w:bCs/>
                <w:sz w:val="20"/>
                <w:lang w:eastAsia="sr-Latn-CS"/>
              </w:rPr>
              <w:t xml:space="preserve"> 2000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</w:rPr>
            </w:pPr>
            <w:r w:rsidRPr="00922D79">
              <w:rPr>
                <w:rFonts w:ascii="Arial" w:hAnsi="Arial" w:cs="Arial"/>
                <w:sz w:val="20"/>
                <w:lang w:val="sr-Cyrl-CS" w:eastAsia="sr-Latn-CS"/>
              </w:rPr>
              <w:t>Минимум 3000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</w:rPr>
            </w:pPr>
            <w:r w:rsidRPr="00922D79">
              <w:rPr>
                <w:rFonts w:ascii="Arial" w:hAnsi="Arial" w:cs="Arial"/>
                <w:sz w:val="20"/>
                <w:lang w:val="sr-Cyrl-CS" w:eastAsia="sr-Latn-CS"/>
              </w:rPr>
              <w:t>Минимум 8000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EC2" w:rsidRPr="00922D79" w:rsidRDefault="00503EC2" w:rsidP="00B001FB">
            <w:pPr>
              <w:jc w:val="center"/>
              <w:rPr>
                <w:rFonts w:ascii="Arial" w:hAnsi="Arial" w:cs="Arial"/>
                <w:sz w:val="20"/>
              </w:rPr>
            </w:pPr>
            <w:r w:rsidRPr="00922D79">
              <w:rPr>
                <w:rFonts w:ascii="Arial" w:hAnsi="Arial" w:cs="Arial"/>
                <w:sz w:val="20"/>
                <w:lang w:val="sr-Cyrl-CS" w:eastAsia="sr-Latn-CS"/>
              </w:rPr>
              <w:t>неограничено</w:t>
            </w:r>
          </w:p>
        </w:tc>
      </w:tr>
    </w:tbl>
    <w:p w:rsidR="00503EC2" w:rsidRPr="00922D79" w:rsidRDefault="00503EC2" w:rsidP="00503EC2">
      <w:pPr>
        <w:widowControl w:val="0"/>
        <w:tabs>
          <w:tab w:val="left" w:pos="700"/>
        </w:tabs>
        <w:autoSpaceDN/>
        <w:adjustRightInd/>
        <w:ind w:left="70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</w:p>
    <w:p w:rsidR="00503EC2" w:rsidRDefault="00503EC2" w:rsidP="00503EC2">
      <w:pPr>
        <w:widowControl w:val="0"/>
        <w:numPr>
          <w:ilvl w:val="0"/>
          <w:numId w:val="3"/>
        </w:numPr>
        <w:tabs>
          <w:tab w:val="left" w:pos="700"/>
        </w:tabs>
        <w:autoSpaceDN/>
        <w:adjustRightInd/>
        <w:ind w:left="700" w:hanging="34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  <w:r w:rsidRPr="00922D79">
        <w:rPr>
          <w:rFonts w:ascii="Arial" w:hAnsi="Arial" w:cs="Arial"/>
          <w:b/>
          <w:sz w:val="22"/>
          <w:szCs w:val="22"/>
          <w:lang w:val="sr-Cyrl-CS" w:eastAsia="sr-Latn-CS"/>
        </w:rPr>
        <w:t xml:space="preserve"> </w:t>
      </w:r>
      <w:r w:rsidRPr="00922D79">
        <w:rPr>
          <w:rFonts w:ascii="Arial" w:hAnsi="Arial" w:cs="Arial"/>
          <w:sz w:val="22"/>
          <w:szCs w:val="22"/>
          <w:lang w:val="sr-Latn-CS" w:eastAsia="sr-Latn-CS"/>
        </w:rPr>
        <w:t>број корисника СИМ картица у мрежи (групи) Наручиоца од 1</w:t>
      </w:r>
      <w:r w:rsidR="00E24E5F">
        <w:rPr>
          <w:rFonts w:ascii="Arial" w:hAnsi="Arial" w:cs="Arial"/>
          <w:sz w:val="22"/>
          <w:szCs w:val="22"/>
          <w:lang w:val="sr-Latn-CS" w:eastAsia="sr-Latn-CS"/>
        </w:rPr>
        <w:t>75</w:t>
      </w:r>
      <w:r w:rsidRPr="00922D79">
        <w:rPr>
          <w:rFonts w:ascii="Arial" w:hAnsi="Arial" w:cs="Arial"/>
          <w:sz w:val="22"/>
          <w:szCs w:val="22"/>
          <w:lang w:val="sr-Cyrl-RS" w:eastAsia="sr-Latn-CS"/>
        </w:rPr>
        <w:t>,</w:t>
      </w:r>
      <w:r>
        <w:rPr>
          <w:rFonts w:ascii="Arial" w:hAnsi="Arial" w:cs="Arial"/>
          <w:sz w:val="22"/>
          <w:szCs w:val="22"/>
          <w:lang w:val="sr-Latn-CS" w:eastAsia="sr-Latn-CS"/>
        </w:rPr>
        <w:t xml:space="preserve"> је оквиран, </w:t>
      </w:r>
      <w:r w:rsidRPr="005E005E">
        <w:rPr>
          <w:rFonts w:ascii="Arial" w:hAnsi="Arial" w:cs="Arial"/>
          <w:sz w:val="22"/>
          <w:szCs w:val="22"/>
          <w:lang w:val="sr-Latn-CS" w:eastAsia="sr-Latn-CS"/>
        </w:rPr>
        <w:t>уз могућност нак</w:t>
      </w:r>
      <w:r>
        <w:rPr>
          <w:rFonts w:ascii="Arial" w:hAnsi="Arial" w:cs="Arial"/>
          <w:sz w:val="22"/>
          <w:szCs w:val="22"/>
          <w:lang w:val="sr-Latn-CS" w:eastAsia="sr-Latn-CS"/>
        </w:rPr>
        <w:t>надног повећања броја корисника</w:t>
      </w:r>
    </w:p>
    <w:p w:rsidR="00503EC2" w:rsidRPr="005E005E" w:rsidRDefault="00503EC2" w:rsidP="00503EC2">
      <w:pPr>
        <w:rPr>
          <w:rFonts w:ascii="Arial" w:hAnsi="Arial" w:cs="Arial"/>
          <w:b/>
          <w:sz w:val="22"/>
          <w:szCs w:val="22"/>
          <w:lang w:val="sr-Cyrl-CS" w:eastAsia="sr-Latn-CS"/>
        </w:rPr>
      </w:pPr>
    </w:p>
    <w:p w:rsidR="00503EC2" w:rsidRDefault="00503EC2" w:rsidP="00503EC2">
      <w:pPr>
        <w:widowControl w:val="0"/>
        <w:numPr>
          <w:ilvl w:val="0"/>
          <w:numId w:val="3"/>
        </w:numPr>
        <w:tabs>
          <w:tab w:val="left" w:pos="700"/>
        </w:tabs>
        <w:autoSpaceDN/>
        <w:adjustRightInd/>
        <w:ind w:left="700" w:hanging="34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  <w:r w:rsidRPr="005E005E">
        <w:rPr>
          <w:rFonts w:ascii="Arial" w:hAnsi="Arial" w:cs="Arial"/>
          <w:sz w:val="22"/>
          <w:szCs w:val="22"/>
          <w:lang w:val="sr-Latn-CS" w:eastAsia="sr-Latn-CS"/>
        </w:rPr>
        <w:t>бесплатни разговори са бесплатном успоставом везе у пословној мрежи (групи) Наручиоца чији минути не смањују број минута наведених у пакетима;</w:t>
      </w:r>
    </w:p>
    <w:p w:rsidR="00503EC2" w:rsidRPr="005E005E" w:rsidRDefault="00503EC2" w:rsidP="00503EC2">
      <w:pPr>
        <w:widowControl w:val="0"/>
        <w:tabs>
          <w:tab w:val="left" w:pos="700"/>
        </w:tabs>
        <w:autoSpaceDN/>
        <w:adjustRightInd/>
        <w:ind w:left="70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</w:p>
    <w:p w:rsidR="00503EC2" w:rsidRDefault="00503EC2" w:rsidP="00503EC2">
      <w:pPr>
        <w:widowControl w:val="0"/>
        <w:numPr>
          <w:ilvl w:val="0"/>
          <w:numId w:val="3"/>
        </w:numPr>
        <w:tabs>
          <w:tab w:val="left" w:pos="700"/>
        </w:tabs>
        <w:autoSpaceDN/>
        <w:adjustRightInd/>
        <w:ind w:left="700" w:hanging="34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  <w:r>
        <w:rPr>
          <w:rFonts w:ascii="Arial" w:hAnsi="Arial" w:cs="Arial"/>
          <w:sz w:val="22"/>
          <w:szCs w:val="22"/>
          <w:lang w:val="sr-Latn-CS" w:eastAsia="sr-Latn-CS"/>
        </w:rPr>
        <w:t xml:space="preserve">успостава </w:t>
      </w:r>
      <w:r w:rsidRPr="005E005E">
        <w:rPr>
          <w:rFonts w:ascii="Arial" w:hAnsi="Arial" w:cs="Arial"/>
          <w:sz w:val="22"/>
          <w:szCs w:val="22"/>
          <w:lang w:val="sr-Latn-CS" w:eastAsia="sr-Latn-CS"/>
        </w:rPr>
        <w:t>везе за разговоре у оквиру пакета мора бити бесплатна;</w:t>
      </w:r>
    </w:p>
    <w:p w:rsidR="00503EC2" w:rsidRPr="005E005E" w:rsidRDefault="00503EC2" w:rsidP="00503EC2">
      <w:pPr>
        <w:widowControl w:val="0"/>
        <w:tabs>
          <w:tab w:val="left" w:pos="700"/>
        </w:tabs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</w:p>
    <w:p w:rsidR="00503EC2" w:rsidRDefault="00503EC2" w:rsidP="00503EC2">
      <w:pPr>
        <w:widowControl w:val="0"/>
        <w:numPr>
          <w:ilvl w:val="0"/>
          <w:numId w:val="3"/>
        </w:numPr>
        <w:tabs>
          <w:tab w:val="left" w:pos="700"/>
        </w:tabs>
        <w:autoSpaceDN/>
        <w:adjustRightInd/>
        <w:ind w:left="700" w:hanging="34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  <w:r w:rsidRPr="005E005E">
        <w:rPr>
          <w:rFonts w:ascii="Arial" w:hAnsi="Arial" w:cs="Arial"/>
          <w:sz w:val="22"/>
          <w:szCs w:val="22"/>
          <w:lang w:val="sr-Latn-CS" w:eastAsia="sr-Latn-CS"/>
        </w:rPr>
        <w:t>обрачунски интервал за разговоре је један минут;</w:t>
      </w:r>
    </w:p>
    <w:p w:rsidR="00503EC2" w:rsidRPr="005E005E" w:rsidRDefault="00503EC2" w:rsidP="00503EC2">
      <w:pPr>
        <w:widowControl w:val="0"/>
        <w:tabs>
          <w:tab w:val="left" w:pos="700"/>
        </w:tabs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</w:p>
    <w:p w:rsidR="00503EC2" w:rsidRDefault="00503EC2" w:rsidP="00503EC2">
      <w:pPr>
        <w:widowControl w:val="0"/>
        <w:numPr>
          <w:ilvl w:val="0"/>
          <w:numId w:val="3"/>
        </w:numPr>
        <w:ind w:left="709"/>
        <w:jc w:val="both"/>
        <w:textAlignment w:val="auto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sr-Cyrl-RS"/>
        </w:rPr>
        <w:t>Пакети 2 и</w:t>
      </w:r>
      <w:r w:rsidRPr="005E005E">
        <w:rPr>
          <w:rFonts w:ascii="Arial" w:hAnsi="Arial" w:cs="Arial"/>
          <w:noProof/>
          <w:sz w:val="22"/>
          <w:szCs w:val="22"/>
          <w:lang w:val="sr-Cyrl-RS"/>
        </w:rPr>
        <w:t xml:space="preserve"> 3</w:t>
      </w:r>
      <w:r>
        <w:rPr>
          <w:rFonts w:ascii="Arial" w:hAnsi="Arial" w:cs="Arial"/>
          <w:noProof/>
          <w:sz w:val="22"/>
          <w:szCs w:val="22"/>
          <w:lang w:val="sr-Cyrl-RS"/>
        </w:rPr>
        <w:t>:</w:t>
      </w:r>
      <w:r w:rsidRPr="005E005E">
        <w:rPr>
          <w:rFonts w:ascii="Arial" w:hAnsi="Arial" w:cs="Arial"/>
          <w:noProof/>
          <w:sz w:val="22"/>
          <w:szCs w:val="22"/>
          <w:lang w:val="sr-Cyrl-RS"/>
        </w:rPr>
        <w:t xml:space="preserve"> </w:t>
      </w:r>
      <w:r w:rsidRPr="005E005E">
        <w:rPr>
          <w:rFonts w:ascii="Arial" w:hAnsi="Arial" w:cs="Arial"/>
          <w:noProof/>
          <w:sz w:val="22"/>
          <w:szCs w:val="22"/>
        </w:rPr>
        <w:t>неискоришћени минути ка свим мрежама и СМС порука из пакета се преносе у наредни месец при чему се након преношења слободни (бесплатни) минути ка свим мрежама и СМС поруке по пакетима могу само удвостручити (максимална</w:t>
      </w:r>
      <w:r>
        <w:rPr>
          <w:rFonts w:ascii="Arial" w:hAnsi="Arial" w:cs="Arial"/>
          <w:noProof/>
          <w:sz w:val="22"/>
          <w:szCs w:val="22"/>
        </w:rPr>
        <w:t xml:space="preserve"> количина саобраћаја по пакету </w:t>
      </w:r>
      <w:r w:rsidRPr="005E005E">
        <w:rPr>
          <w:rFonts w:ascii="Arial" w:hAnsi="Arial" w:cs="Arial"/>
          <w:noProof/>
          <w:sz w:val="22"/>
          <w:szCs w:val="22"/>
        </w:rPr>
        <w:t>је дуплирани саобр</w:t>
      </w:r>
      <w:r>
        <w:rPr>
          <w:rFonts w:ascii="Arial" w:hAnsi="Arial" w:cs="Arial"/>
          <w:noProof/>
          <w:sz w:val="22"/>
          <w:szCs w:val="22"/>
        </w:rPr>
        <w:t xml:space="preserve">аћај у оквиру месечне накнаде) </w:t>
      </w:r>
    </w:p>
    <w:p w:rsidR="00503EC2" w:rsidRPr="005E005E" w:rsidRDefault="00503EC2" w:rsidP="00503EC2">
      <w:pPr>
        <w:widowControl w:val="0"/>
        <w:ind w:left="709"/>
        <w:jc w:val="both"/>
        <w:textAlignment w:val="auto"/>
        <w:rPr>
          <w:rFonts w:ascii="Arial" w:hAnsi="Arial" w:cs="Arial"/>
          <w:noProof/>
          <w:sz w:val="22"/>
          <w:szCs w:val="22"/>
        </w:rPr>
      </w:pPr>
    </w:p>
    <w:p w:rsidR="00503EC2" w:rsidRPr="009B7E35" w:rsidRDefault="00503EC2" w:rsidP="00503EC2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 w:right="27"/>
        <w:jc w:val="both"/>
        <w:rPr>
          <w:rFonts w:ascii="Arial" w:hAnsi="Arial" w:cs="Arial"/>
          <w:noProof/>
        </w:rPr>
      </w:pPr>
      <w:r w:rsidRPr="005E005E">
        <w:rPr>
          <w:rFonts w:ascii="Arial" w:hAnsi="Arial" w:cs="Arial"/>
          <w:noProof/>
          <w:shd w:val="clear" w:color="auto" w:fill="FFFFFF"/>
        </w:rPr>
        <w:t>након потро</w:t>
      </w:r>
      <w:r>
        <w:rPr>
          <w:rFonts w:ascii="Arial" w:hAnsi="Arial" w:cs="Arial"/>
          <w:noProof/>
          <w:shd w:val="clear" w:color="auto" w:fill="FFFFFF"/>
        </w:rPr>
        <w:t xml:space="preserve">шених </w:t>
      </w:r>
      <w:r w:rsidRPr="005E005E">
        <w:rPr>
          <w:rFonts w:ascii="Arial" w:hAnsi="Arial" w:cs="Arial"/>
          <w:noProof/>
          <w:shd w:val="clear" w:color="auto" w:fill="FFFFFF"/>
        </w:rPr>
        <w:t>минута и СМС порука укључени</w:t>
      </w:r>
      <w:r>
        <w:rPr>
          <w:rFonts w:ascii="Arial" w:hAnsi="Arial" w:cs="Arial"/>
          <w:noProof/>
          <w:shd w:val="clear" w:color="auto" w:fill="FFFFFF"/>
          <w:lang w:val="sr-Cyrl-RS"/>
        </w:rPr>
        <w:t>х</w:t>
      </w:r>
      <w:r>
        <w:rPr>
          <w:rFonts w:ascii="Arial" w:hAnsi="Arial" w:cs="Arial"/>
          <w:noProof/>
          <w:shd w:val="clear" w:color="auto" w:fill="FFFFFF"/>
        </w:rPr>
        <w:t xml:space="preserve"> у месечну претплату  пакета, </w:t>
      </w:r>
      <w:r w:rsidRPr="005E005E">
        <w:rPr>
          <w:rFonts w:ascii="Arial" w:hAnsi="Arial" w:cs="Arial"/>
          <w:noProof/>
          <w:shd w:val="clear" w:color="auto" w:fill="FFFFFF"/>
        </w:rPr>
        <w:t>тарифирање се врши према ценовнику Оператера с тим да цене не смеју бити веће од следећих износа (</w:t>
      </w:r>
      <w:r w:rsidRPr="005E005E">
        <w:rPr>
          <w:rFonts w:ascii="Arial" w:hAnsi="Arial" w:cs="Arial"/>
          <w:noProof/>
          <w:shd w:val="clear" w:color="auto" w:fill="FFFFFF"/>
          <w:lang w:val="sr-Cyrl-CS"/>
        </w:rPr>
        <w:t>без</w:t>
      </w:r>
      <w:r w:rsidRPr="005E005E">
        <w:rPr>
          <w:rFonts w:ascii="Arial" w:hAnsi="Arial" w:cs="Arial"/>
          <w:noProof/>
          <w:shd w:val="clear" w:color="auto" w:fill="FFFFFF"/>
        </w:rPr>
        <w:t xml:space="preserve"> ПДВ-</w:t>
      </w:r>
      <w:r w:rsidRPr="005E005E">
        <w:rPr>
          <w:rFonts w:ascii="Arial" w:hAnsi="Arial" w:cs="Arial"/>
          <w:noProof/>
          <w:shd w:val="clear" w:color="auto" w:fill="FFFFFF"/>
          <w:lang w:val="sr-Cyrl-CS"/>
        </w:rPr>
        <w:t>а</w:t>
      </w:r>
      <w:r>
        <w:rPr>
          <w:rFonts w:ascii="Arial" w:hAnsi="Arial" w:cs="Arial"/>
          <w:noProof/>
          <w:shd w:val="clear" w:color="auto" w:fill="FFFFFF"/>
        </w:rPr>
        <w:t>):</w:t>
      </w:r>
    </w:p>
    <w:p w:rsidR="00503EC2" w:rsidRDefault="00503EC2" w:rsidP="00503EC2">
      <w:pPr>
        <w:pStyle w:val="ListParagraph"/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 w:right="27"/>
        <w:jc w:val="both"/>
        <w:rPr>
          <w:rFonts w:ascii="Arial" w:hAnsi="Arial" w:cs="Arial"/>
          <w:noProof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  <w:lang w:val="sr-Cyrl-RS"/>
        </w:rPr>
        <w:t xml:space="preserve">                              </w:t>
      </w:r>
      <w:r w:rsidRPr="005E005E">
        <w:rPr>
          <w:rFonts w:ascii="Arial" w:hAnsi="Arial" w:cs="Arial"/>
          <w:noProof/>
          <w:shd w:val="clear" w:color="auto" w:fill="FFFFFF"/>
        </w:rPr>
        <w:t>минут ка свим мрежама максимално 8,4 динара,</w:t>
      </w:r>
    </w:p>
    <w:p w:rsidR="00503EC2" w:rsidRDefault="00503EC2" w:rsidP="00503EC2">
      <w:pPr>
        <w:pStyle w:val="ListParagraph"/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 w:right="27"/>
        <w:jc w:val="both"/>
        <w:rPr>
          <w:rFonts w:ascii="Arial" w:hAnsi="Arial" w:cs="Arial"/>
          <w:noProof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  <w:lang w:val="sr-Cyrl-RS"/>
        </w:rPr>
        <w:t xml:space="preserve">                             </w:t>
      </w:r>
      <w:r w:rsidRPr="005E005E">
        <w:rPr>
          <w:rFonts w:ascii="Arial" w:hAnsi="Arial" w:cs="Arial"/>
          <w:noProof/>
          <w:shd w:val="clear" w:color="auto" w:fill="FFFFFF"/>
        </w:rPr>
        <w:t xml:space="preserve"> успо</w:t>
      </w:r>
      <w:r>
        <w:rPr>
          <w:rFonts w:ascii="Arial" w:hAnsi="Arial" w:cs="Arial"/>
          <w:noProof/>
          <w:shd w:val="clear" w:color="auto" w:fill="FFFFFF"/>
        </w:rPr>
        <w:t>става везе максимално 0 динара</w:t>
      </w:r>
    </w:p>
    <w:p w:rsidR="00503EC2" w:rsidRPr="005836FD" w:rsidRDefault="00503EC2" w:rsidP="00503EC2">
      <w:pPr>
        <w:pStyle w:val="ListParagraph"/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 w:right="27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shd w:val="clear" w:color="auto" w:fill="FFFFFF"/>
          <w:lang w:val="sr-Cyrl-RS"/>
        </w:rPr>
        <w:t xml:space="preserve">                              </w:t>
      </w:r>
      <w:r w:rsidRPr="005E005E">
        <w:rPr>
          <w:rFonts w:ascii="Arial" w:hAnsi="Arial" w:cs="Arial"/>
          <w:noProof/>
          <w:shd w:val="clear" w:color="auto" w:fill="FFFFFF"/>
        </w:rPr>
        <w:t>СМС максимално 4,2 динара.</w:t>
      </w:r>
    </w:p>
    <w:p w:rsidR="00503EC2" w:rsidRPr="005E005E" w:rsidRDefault="00503EC2" w:rsidP="00503EC2">
      <w:pPr>
        <w:pStyle w:val="ListParagraph"/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 w:right="27"/>
        <w:jc w:val="both"/>
        <w:rPr>
          <w:rFonts w:ascii="Arial" w:hAnsi="Arial" w:cs="Arial"/>
          <w:noProof/>
        </w:rPr>
      </w:pPr>
    </w:p>
    <w:p w:rsidR="00503EC2" w:rsidRDefault="00503EC2" w:rsidP="00503EC2">
      <w:pPr>
        <w:numPr>
          <w:ilvl w:val="0"/>
          <w:numId w:val="3"/>
        </w:num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Пакети </w:t>
      </w:r>
      <w:r w:rsidRPr="005E005E">
        <w:rPr>
          <w:rFonts w:ascii="Arial" w:hAnsi="Arial" w:cs="Arial"/>
          <w:sz w:val="22"/>
          <w:szCs w:val="22"/>
        </w:rPr>
        <w:t>4</w:t>
      </w:r>
      <w:r w:rsidRPr="005E005E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</w:rPr>
        <w:t>и 5: м</w:t>
      </w:r>
      <w:r w:rsidRPr="005E005E">
        <w:rPr>
          <w:rFonts w:ascii="Arial" w:hAnsi="Arial" w:cs="Arial"/>
          <w:sz w:val="22"/>
          <w:szCs w:val="22"/>
        </w:rPr>
        <w:t>инути ка свим мреж</w:t>
      </w:r>
      <w:r>
        <w:rPr>
          <w:rFonts w:ascii="Arial" w:hAnsi="Arial" w:cs="Arial"/>
          <w:sz w:val="22"/>
          <w:szCs w:val="22"/>
        </w:rPr>
        <w:t xml:space="preserve">ама у оквиру месечне накнаде </w:t>
      </w:r>
      <w:r w:rsidRPr="005E005E">
        <w:rPr>
          <w:rFonts w:ascii="Arial" w:hAnsi="Arial" w:cs="Arial"/>
          <w:sz w:val="22"/>
          <w:szCs w:val="22"/>
        </w:rPr>
        <w:t xml:space="preserve">подразумевају и </w:t>
      </w:r>
      <w:r w:rsidRPr="005E005E">
        <w:rPr>
          <w:rFonts w:ascii="Arial" w:hAnsi="Arial" w:cs="Arial"/>
          <w:sz w:val="22"/>
          <w:szCs w:val="22"/>
          <w:lang w:val="sr-Cyrl-RS"/>
        </w:rPr>
        <w:t xml:space="preserve">повољније </w:t>
      </w:r>
      <w:r w:rsidRPr="005E005E">
        <w:rPr>
          <w:rFonts w:ascii="Arial" w:hAnsi="Arial" w:cs="Arial"/>
          <w:sz w:val="22"/>
          <w:szCs w:val="22"/>
        </w:rPr>
        <w:t>међународне позиве ка фиксним и мобилним мрежама и то ка следећим земљама: Аустрија, Белгија, Бугарска, Француска, Грчка, Холандија, Италија, Мађарска, Румунија, САД, Велика Британија</w:t>
      </w:r>
    </w:p>
    <w:p w:rsidR="00503EC2" w:rsidRPr="005E005E" w:rsidRDefault="00503EC2" w:rsidP="00503EC2">
      <w:pPr>
        <w:jc w:val="both"/>
        <w:rPr>
          <w:rFonts w:ascii="Arial" w:hAnsi="Arial" w:cs="Arial"/>
          <w:sz w:val="22"/>
          <w:szCs w:val="22"/>
        </w:rPr>
      </w:pPr>
    </w:p>
    <w:p w:rsidR="00503EC2" w:rsidRDefault="00503EC2" w:rsidP="00503EC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5E005E">
        <w:rPr>
          <w:rFonts w:ascii="Arial" w:hAnsi="Arial" w:cs="Arial"/>
          <w:sz w:val="22"/>
          <w:szCs w:val="22"/>
        </w:rPr>
        <w:lastRenderedPageBreak/>
        <w:t xml:space="preserve">- </w:t>
      </w:r>
      <w:r>
        <w:rPr>
          <w:rFonts w:ascii="Arial" w:hAnsi="Arial" w:cs="Arial"/>
          <w:sz w:val="22"/>
          <w:szCs w:val="22"/>
        </w:rPr>
        <w:t xml:space="preserve"> Пакет 5: обезбедити </w:t>
      </w:r>
      <w:r w:rsidRPr="00B153A5">
        <w:rPr>
          <w:rFonts w:ascii="Arial" w:hAnsi="Arial" w:cs="Arial"/>
          <w:sz w:val="22"/>
          <w:szCs w:val="22"/>
        </w:rPr>
        <w:t>минимум 50 минута (одлазни и долазни позиви) и минимум 50 СМС порука</w:t>
      </w:r>
      <w:r w:rsidRPr="00B153A5">
        <w:rPr>
          <w:rFonts w:ascii="Arial" w:hAnsi="Arial" w:cs="Arial"/>
          <w:sz w:val="22"/>
          <w:szCs w:val="22"/>
          <w:lang w:val="sr-Cyrl-RS"/>
        </w:rPr>
        <w:t xml:space="preserve"> и 1ГБ интернета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E005E">
        <w:rPr>
          <w:rFonts w:ascii="Arial" w:hAnsi="Arial" w:cs="Arial"/>
          <w:sz w:val="22"/>
          <w:szCs w:val="22"/>
        </w:rPr>
        <w:t xml:space="preserve"> у ромингу у оквиру месечне накнаде, а који се могу користити у следећим земљама : Аустрија, Белгија, Бугарска, Чешка, Данска, Финска, Француска, Грчка, Холандија, Хрватска, Ирска, Исланд, Италија, Кипар, Мађарска, Македонија, Малта, Немачка, Норвешка, Пољска, Португалија, Румунија, Словачка, Словенија, Шпанија, Швајцарска, Шведска, Турска, Велика Британија.</w:t>
      </w:r>
    </w:p>
    <w:p w:rsidR="00503EC2" w:rsidRPr="005E005E" w:rsidRDefault="00503EC2" w:rsidP="00503EC2">
      <w:pPr>
        <w:ind w:left="709" w:hanging="283"/>
        <w:jc w:val="both"/>
        <w:rPr>
          <w:sz w:val="22"/>
          <w:szCs w:val="22"/>
        </w:rPr>
      </w:pPr>
    </w:p>
    <w:p w:rsidR="00503EC2" w:rsidRDefault="00503EC2" w:rsidP="00503EC2">
      <w:pPr>
        <w:widowControl w:val="0"/>
        <w:numPr>
          <w:ilvl w:val="0"/>
          <w:numId w:val="3"/>
        </w:numPr>
        <w:tabs>
          <w:tab w:val="left" w:pos="700"/>
        </w:tabs>
        <w:autoSpaceDN/>
        <w:adjustRightInd/>
        <w:ind w:left="700" w:hanging="34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  <w:r w:rsidRPr="00ED511E">
        <w:rPr>
          <w:rFonts w:ascii="Arial" w:hAnsi="Arial" w:cs="Arial"/>
          <w:sz w:val="22"/>
          <w:szCs w:val="22"/>
          <w:lang w:val="sr-Latn-CS" w:eastAsia="sr-Latn-CS"/>
        </w:rPr>
        <w:t xml:space="preserve">Опредељен буџет за телефоне у износу од минимално </w:t>
      </w:r>
      <w:r w:rsidR="00E24E5F" w:rsidRPr="00ED511E">
        <w:rPr>
          <w:rFonts w:ascii="Arial" w:hAnsi="Arial" w:cs="Arial"/>
          <w:sz w:val="22"/>
          <w:szCs w:val="22"/>
          <w:lang w:val="sr-Latn-CS" w:eastAsia="sr-Latn-CS"/>
        </w:rPr>
        <w:t>1.000.000,00</w:t>
      </w:r>
      <w:r w:rsidRPr="00ED511E">
        <w:rPr>
          <w:rFonts w:ascii="Arial" w:hAnsi="Arial" w:cs="Arial"/>
          <w:sz w:val="22"/>
          <w:szCs w:val="22"/>
          <w:lang w:val="sr-Cyrl-CS" w:eastAsia="sr-Latn-CS"/>
        </w:rPr>
        <w:t xml:space="preserve"> динара са ПДВ-</w:t>
      </w:r>
      <w:r>
        <w:rPr>
          <w:rFonts w:ascii="Arial" w:hAnsi="Arial" w:cs="Arial"/>
          <w:sz w:val="22"/>
          <w:szCs w:val="22"/>
          <w:lang w:val="sr-Cyrl-CS" w:eastAsia="sr-Latn-CS"/>
        </w:rPr>
        <w:t>ом који</w:t>
      </w:r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5E005E">
        <w:rPr>
          <w:rFonts w:ascii="Arial" w:hAnsi="Arial" w:cs="Arial"/>
          <w:sz w:val="22"/>
          <w:szCs w:val="22"/>
          <w:lang w:val="sr-Latn-CS" w:eastAsia="sr-Latn-CS"/>
        </w:rPr>
        <w:t>је могуће корисити за набавку телефонских апарата по избору Наручиоца</w:t>
      </w:r>
      <w:r w:rsidRPr="005E005E">
        <w:rPr>
          <w:rFonts w:ascii="Arial" w:hAnsi="Arial" w:cs="Arial"/>
          <w:sz w:val="22"/>
          <w:szCs w:val="22"/>
          <w:lang w:val="sr-Cyrl-CS" w:eastAsia="sr-Latn-CS"/>
        </w:rPr>
        <w:t xml:space="preserve">. </w:t>
      </w:r>
      <w:r w:rsidRPr="005E005E">
        <w:rPr>
          <w:rFonts w:ascii="Arial" w:hAnsi="Arial" w:cs="Arial"/>
          <w:sz w:val="22"/>
          <w:szCs w:val="22"/>
          <w:lang w:val="sr-Latn-CS" w:eastAsia="sr-Latn-CS"/>
        </w:rPr>
        <w:t>Буџет за бенефицирану набавку мобилних телефона подразумева понуђени износ средстава за набавку апарата (мобилних телефона) по ценама из важећег ценовника изабраног понуђача/добављача у тренутку подношења захтева за набавком од стране наручиоца</w:t>
      </w:r>
      <w:r>
        <w:rPr>
          <w:rFonts w:ascii="Arial" w:hAnsi="Arial" w:cs="Arial"/>
          <w:sz w:val="22"/>
          <w:szCs w:val="22"/>
          <w:lang w:val="sr-Cyrl-RS" w:eastAsia="sr-Latn-CS"/>
        </w:rPr>
        <w:t>,</w:t>
      </w:r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а у току важења уговора. Од понуђеног буџета ће се у току трајања уговора одузимати пуна цена апарата који наручилац буде изабрао, а сваки такав апарат наручилац ће платити по бенефицираној цени од 1 динар.</w:t>
      </w:r>
    </w:p>
    <w:p w:rsidR="00503EC2" w:rsidRPr="005E005E" w:rsidRDefault="00503EC2" w:rsidP="00503EC2">
      <w:pPr>
        <w:widowControl w:val="0"/>
        <w:tabs>
          <w:tab w:val="left" w:pos="700"/>
        </w:tabs>
        <w:autoSpaceDN/>
        <w:adjustRightInd/>
        <w:ind w:left="70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</w:p>
    <w:p w:rsidR="00503EC2" w:rsidRDefault="00503EC2" w:rsidP="00503EC2">
      <w:pPr>
        <w:widowControl w:val="0"/>
        <w:numPr>
          <w:ilvl w:val="0"/>
          <w:numId w:val="3"/>
        </w:numPr>
        <w:tabs>
          <w:tab w:val="left" w:pos="700"/>
        </w:tabs>
        <w:autoSpaceDN/>
        <w:adjustRightInd/>
        <w:ind w:left="700" w:hanging="34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  <w:r>
        <w:rPr>
          <w:rFonts w:ascii="Arial" w:hAnsi="Arial" w:cs="Arial"/>
          <w:sz w:val="22"/>
          <w:szCs w:val="22"/>
          <w:lang w:val="sr-Latn-CS" w:eastAsia="sr-Latn-CS"/>
        </w:rPr>
        <w:t>Пакети 2, 3,</w:t>
      </w:r>
      <w:r>
        <w:rPr>
          <w:rFonts w:ascii="Arial" w:hAnsi="Arial" w:cs="Arial"/>
          <w:sz w:val="22"/>
          <w:szCs w:val="22"/>
          <w:lang w:val="sr-Cyrl-RS" w:eastAsia="sr-Latn-CS"/>
        </w:rPr>
        <w:t xml:space="preserve"> </w:t>
      </w:r>
      <w:r>
        <w:rPr>
          <w:rFonts w:ascii="Arial" w:hAnsi="Arial" w:cs="Arial"/>
          <w:sz w:val="22"/>
          <w:szCs w:val="22"/>
          <w:lang w:val="sr-Latn-CS" w:eastAsia="sr-Latn-CS"/>
        </w:rPr>
        <w:t>4 и</w:t>
      </w:r>
      <w:r>
        <w:rPr>
          <w:rFonts w:ascii="Arial" w:hAnsi="Arial" w:cs="Arial"/>
          <w:sz w:val="22"/>
          <w:szCs w:val="22"/>
          <w:lang w:val="sr-Cyrl-RS" w:eastAsia="sr-Latn-CS"/>
        </w:rPr>
        <w:t xml:space="preserve"> </w:t>
      </w:r>
      <w:r>
        <w:rPr>
          <w:rFonts w:ascii="Arial" w:hAnsi="Arial" w:cs="Arial"/>
          <w:sz w:val="22"/>
          <w:szCs w:val="22"/>
          <w:lang w:val="sr-Latn-CS" w:eastAsia="sr-Latn-CS"/>
        </w:rPr>
        <w:t xml:space="preserve">5: </w:t>
      </w:r>
      <w:r w:rsidRPr="005E005E">
        <w:rPr>
          <w:rFonts w:ascii="Arial" w:hAnsi="Arial" w:cs="Arial"/>
          <w:sz w:val="22"/>
          <w:szCs w:val="22"/>
          <w:lang w:val="sr-Cyrl-CS" w:eastAsia="sr-Latn-CS"/>
        </w:rPr>
        <w:t>омогућити</w:t>
      </w:r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бесплатан и неограничен пренос података након потрошених МБ укључених у месечну претплат</w:t>
      </w:r>
      <w:r>
        <w:rPr>
          <w:rFonts w:ascii="Arial" w:hAnsi="Arial" w:cs="Arial"/>
          <w:sz w:val="22"/>
          <w:szCs w:val="22"/>
          <w:lang w:val="sr-Latn-CS" w:eastAsia="sr-Latn-CS"/>
        </w:rPr>
        <w:t>у уз смањену брзину протока (</w:t>
      </w:r>
      <w:r w:rsidRPr="005E005E">
        <w:rPr>
          <w:rFonts w:ascii="Arial" w:hAnsi="Arial" w:cs="Arial"/>
          <w:sz w:val="22"/>
          <w:szCs w:val="22"/>
          <w:lang w:val="sr-Latn-CS" w:eastAsia="sr-Latn-CS"/>
        </w:rPr>
        <w:t>не мању од 64 К</w:t>
      </w:r>
      <w:r>
        <w:rPr>
          <w:rFonts w:ascii="Arial" w:hAnsi="Arial" w:cs="Arial"/>
          <w:sz w:val="22"/>
          <w:szCs w:val="22"/>
          <w:lang w:val="sr-Latn-CS" w:eastAsia="sr-Latn-CS"/>
        </w:rPr>
        <w:t>б/с)</w:t>
      </w:r>
    </w:p>
    <w:p w:rsidR="00503EC2" w:rsidRPr="005E005E" w:rsidRDefault="00503EC2" w:rsidP="00503EC2">
      <w:pPr>
        <w:widowControl w:val="0"/>
        <w:tabs>
          <w:tab w:val="left" w:pos="700"/>
        </w:tabs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</w:p>
    <w:p w:rsidR="00503EC2" w:rsidRDefault="00503EC2" w:rsidP="00503EC2">
      <w:pPr>
        <w:widowControl w:val="0"/>
        <w:numPr>
          <w:ilvl w:val="0"/>
          <w:numId w:val="3"/>
        </w:numPr>
        <w:tabs>
          <w:tab w:val="left" w:pos="700"/>
        </w:tabs>
        <w:autoSpaceDN/>
        <w:adjustRightInd/>
        <w:spacing w:line="237" w:lineRule="auto"/>
        <w:ind w:left="700" w:hanging="34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  <w:r w:rsidRPr="005E005E">
        <w:rPr>
          <w:rFonts w:ascii="Arial" w:hAnsi="Arial" w:cs="Arial"/>
          <w:sz w:val="22"/>
          <w:szCs w:val="22"/>
          <w:lang w:val="sr-Latn-CS" w:eastAsia="sr-Latn-CS"/>
        </w:rPr>
        <w:t>цене роминг услуга су према важећем ценовнику о</w:t>
      </w:r>
      <w:r>
        <w:rPr>
          <w:rFonts w:ascii="Arial" w:hAnsi="Arial" w:cs="Arial"/>
          <w:sz w:val="22"/>
          <w:szCs w:val="22"/>
          <w:lang w:val="sr-Latn-CS" w:eastAsia="sr-Latn-CS"/>
        </w:rPr>
        <w:t>ператора за пословне кориснике</w:t>
      </w:r>
    </w:p>
    <w:p w:rsidR="00503EC2" w:rsidRPr="005E005E" w:rsidRDefault="00503EC2" w:rsidP="00503EC2">
      <w:pPr>
        <w:widowControl w:val="0"/>
        <w:tabs>
          <w:tab w:val="left" w:pos="700"/>
        </w:tabs>
        <w:autoSpaceDN/>
        <w:adjustRightInd/>
        <w:spacing w:line="237" w:lineRule="auto"/>
        <w:ind w:left="70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</w:p>
    <w:p w:rsidR="00503EC2" w:rsidRPr="005E1C8C" w:rsidRDefault="00503EC2" w:rsidP="00503EC2">
      <w:pPr>
        <w:widowControl w:val="0"/>
        <w:numPr>
          <w:ilvl w:val="0"/>
          <w:numId w:val="3"/>
        </w:numPr>
        <w:tabs>
          <w:tab w:val="left" w:pos="700"/>
        </w:tabs>
        <w:autoSpaceDN/>
        <w:adjustRightInd/>
        <w:ind w:left="700" w:hanging="340"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r w:rsidRPr="005E005E">
        <w:rPr>
          <w:rFonts w:ascii="Arial" w:hAnsi="Arial" w:cs="Arial"/>
          <w:sz w:val="22"/>
          <w:szCs w:val="22"/>
          <w:lang w:val="sr-Latn-CS" w:eastAsia="sr-Latn-CS"/>
        </w:rPr>
        <w:t>задржавање телефонских бројева чланова групе наручиоца</w:t>
      </w:r>
    </w:p>
    <w:p w:rsidR="00503EC2" w:rsidRPr="005E1C8C" w:rsidRDefault="00503EC2" w:rsidP="00503EC2">
      <w:pPr>
        <w:widowControl w:val="0"/>
        <w:tabs>
          <w:tab w:val="left" w:pos="700"/>
        </w:tabs>
        <w:autoSpaceDN/>
        <w:adjustRightInd/>
        <w:ind w:left="700"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</w:p>
    <w:p w:rsidR="00503EC2" w:rsidRPr="00002013" w:rsidRDefault="00503EC2" w:rsidP="00503EC2">
      <w:pPr>
        <w:pStyle w:val="BodyText1"/>
        <w:numPr>
          <w:ilvl w:val="0"/>
          <w:numId w:val="3"/>
        </w:numPr>
        <w:spacing w:after="38" w:line="240" w:lineRule="auto"/>
        <w:ind w:left="709" w:right="27" w:hanging="283"/>
        <w:rPr>
          <w:rFonts w:ascii="Arial" w:hAnsi="Arial" w:cs="Arial"/>
          <w:sz w:val="22"/>
          <w:szCs w:val="22"/>
          <w:lang w:val="sr-Cyrl-CS"/>
        </w:rPr>
      </w:pPr>
      <w:r w:rsidRPr="00002013">
        <w:rPr>
          <w:rFonts w:ascii="Arial" w:hAnsi="Arial" w:cs="Arial"/>
          <w:sz w:val="22"/>
          <w:szCs w:val="22"/>
          <w:lang w:val="sr-Cyrl-CS"/>
        </w:rPr>
        <w:t xml:space="preserve">Понуђач је у обавези да пре него што достави Понуду, изврши обилазак локација Наручиоца и изврши мерење сигнала мобилне мреже, у циљу утврђивања минимума квалитета сигнала и могућности комуникације. </w:t>
      </w:r>
      <w:r w:rsidRPr="00002013">
        <w:rPr>
          <w:rFonts w:ascii="Arial" w:hAnsi="Arial" w:cs="Arial"/>
          <w:sz w:val="22"/>
          <w:szCs w:val="22"/>
          <w:lang w:val="sr-Cyrl-RS"/>
        </w:rPr>
        <w:t xml:space="preserve">Минимални захтевани квалитет сигнала мобилне мреже је следећи: 2Г сигнал - </w:t>
      </w:r>
      <w:r w:rsidRPr="00002013">
        <w:rPr>
          <w:rFonts w:ascii="Arial" w:hAnsi="Arial" w:cs="Arial"/>
          <w:bCs/>
          <w:sz w:val="22"/>
          <w:szCs w:val="22"/>
          <w:lang w:val="sr-Latn-RS"/>
        </w:rPr>
        <w:t>75 dbM</w:t>
      </w:r>
      <w:r w:rsidRPr="00002013">
        <w:rPr>
          <w:rFonts w:ascii="Arial" w:hAnsi="Arial" w:cs="Arial"/>
          <w:bCs/>
          <w:sz w:val="22"/>
          <w:szCs w:val="22"/>
          <w:lang w:val="sr-Cyrl-RS"/>
        </w:rPr>
        <w:t xml:space="preserve">, 3Г сигнал - </w:t>
      </w:r>
      <w:r w:rsidRPr="00002013">
        <w:rPr>
          <w:rFonts w:ascii="Arial" w:hAnsi="Arial" w:cs="Arial"/>
          <w:bCs/>
          <w:sz w:val="22"/>
          <w:szCs w:val="22"/>
          <w:lang w:val="sr-Latn-RS"/>
        </w:rPr>
        <w:t>95 dbM</w:t>
      </w:r>
      <w:r w:rsidRPr="00002013">
        <w:rPr>
          <w:rFonts w:ascii="Arial" w:hAnsi="Arial" w:cs="Arial"/>
          <w:bCs/>
          <w:sz w:val="22"/>
          <w:szCs w:val="22"/>
          <w:lang w:val="sr-Cyrl-RS"/>
        </w:rPr>
        <w:t>.</w:t>
      </w:r>
      <w:r w:rsidRPr="00002013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002013">
        <w:rPr>
          <w:rFonts w:ascii="Arial" w:hAnsi="Arial" w:cs="Arial"/>
          <w:b/>
          <w:sz w:val="22"/>
          <w:szCs w:val="22"/>
          <w:lang w:val="sr-Cyrl-CS"/>
        </w:rPr>
        <w:t xml:space="preserve">Обилазак ће се извршити дана </w:t>
      </w:r>
      <w:r w:rsidR="008059E2" w:rsidRPr="00002013">
        <w:rPr>
          <w:rFonts w:ascii="Arial" w:hAnsi="Arial" w:cs="Arial"/>
          <w:b/>
          <w:bCs/>
          <w:sz w:val="22"/>
          <w:szCs w:val="22"/>
        </w:rPr>
        <w:t>26.04</w:t>
      </w:r>
      <w:r w:rsidRPr="00002013">
        <w:rPr>
          <w:rFonts w:ascii="Arial" w:hAnsi="Arial" w:cs="Arial"/>
          <w:b/>
          <w:bCs/>
          <w:sz w:val="22"/>
          <w:szCs w:val="22"/>
        </w:rPr>
        <w:t>.202</w:t>
      </w:r>
      <w:r w:rsidR="003C30BD" w:rsidRPr="00002013">
        <w:rPr>
          <w:rFonts w:ascii="Arial" w:hAnsi="Arial" w:cs="Arial"/>
          <w:b/>
          <w:bCs/>
          <w:sz w:val="22"/>
          <w:szCs w:val="22"/>
          <w:lang w:val="sr-Cyrl-RS"/>
        </w:rPr>
        <w:t>1</w:t>
      </w:r>
      <w:r w:rsidRPr="00002013">
        <w:rPr>
          <w:rFonts w:ascii="Arial" w:hAnsi="Arial" w:cs="Arial"/>
          <w:b/>
          <w:bCs/>
          <w:sz w:val="22"/>
          <w:szCs w:val="22"/>
        </w:rPr>
        <w:t xml:space="preserve">.  </w:t>
      </w:r>
      <w:r w:rsidRPr="00002013">
        <w:rPr>
          <w:rFonts w:ascii="Arial" w:hAnsi="Arial" w:cs="Arial"/>
          <w:b/>
          <w:sz w:val="22"/>
          <w:szCs w:val="22"/>
          <w:lang w:val="sr-Cyrl-CS"/>
        </w:rPr>
        <w:t xml:space="preserve">године од </w:t>
      </w:r>
      <w:r w:rsidRPr="00002013">
        <w:rPr>
          <w:rFonts w:ascii="Arial" w:hAnsi="Arial" w:cs="Arial"/>
          <w:b/>
          <w:bCs/>
          <w:sz w:val="22"/>
          <w:szCs w:val="22"/>
          <w:lang w:val="sr-Cyrl-CS"/>
        </w:rPr>
        <w:t>09:00 - 1</w:t>
      </w:r>
      <w:r w:rsidRPr="00002013">
        <w:rPr>
          <w:rFonts w:ascii="Arial" w:hAnsi="Arial" w:cs="Arial"/>
          <w:b/>
          <w:bCs/>
          <w:sz w:val="22"/>
          <w:szCs w:val="22"/>
          <w:lang w:val="en-GB"/>
        </w:rPr>
        <w:t>3</w:t>
      </w:r>
      <w:r w:rsidRPr="00002013">
        <w:rPr>
          <w:rFonts w:ascii="Arial" w:hAnsi="Arial" w:cs="Arial"/>
          <w:b/>
          <w:bCs/>
          <w:sz w:val="22"/>
          <w:szCs w:val="22"/>
          <w:lang w:val="sr-Cyrl-CS"/>
        </w:rPr>
        <w:t>.00</w:t>
      </w:r>
      <w:r w:rsidRPr="00002013">
        <w:rPr>
          <w:rFonts w:ascii="Arial" w:hAnsi="Arial" w:cs="Arial"/>
          <w:b/>
          <w:sz w:val="22"/>
          <w:szCs w:val="22"/>
          <w:lang w:val="sr-Cyrl-CS"/>
        </w:rPr>
        <w:t>  часова</w:t>
      </w:r>
      <w:r w:rsidRPr="00002013">
        <w:rPr>
          <w:rFonts w:ascii="Arial" w:hAnsi="Arial" w:cs="Arial"/>
          <w:sz w:val="22"/>
          <w:szCs w:val="22"/>
        </w:rPr>
        <w:t>. П</w:t>
      </w:r>
      <w:r w:rsidRPr="00002013">
        <w:rPr>
          <w:rFonts w:ascii="Arial" w:hAnsi="Arial" w:cs="Arial"/>
          <w:sz w:val="22"/>
          <w:szCs w:val="22"/>
          <w:lang w:val="sr-Cyrl-CS"/>
        </w:rPr>
        <w:t>онуђач је дужан да приложи овлашћење за особу која ће у његово име извршити мерења и у обавези је да га приложи и уз понуду.</w:t>
      </w:r>
    </w:p>
    <w:p w:rsidR="00503EC2" w:rsidRPr="005E005E" w:rsidRDefault="00503EC2" w:rsidP="00503EC2">
      <w:pPr>
        <w:pStyle w:val="BodyText1"/>
        <w:spacing w:after="38" w:line="240" w:lineRule="auto"/>
        <w:ind w:left="709" w:right="27" w:firstLine="0"/>
        <w:rPr>
          <w:rFonts w:ascii="Arial" w:hAnsi="Arial" w:cs="Arial"/>
          <w:sz w:val="22"/>
          <w:szCs w:val="22"/>
          <w:lang w:val="sr-Cyrl-CS"/>
        </w:rPr>
      </w:pPr>
      <w:r w:rsidRPr="00002013">
        <w:rPr>
          <w:rFonts w:ascii="Arial" w:hAnsi="Arial" w:cs="Arial"/>
          <w:sz w:val="22"/>
          <w:szCs w:val="22"/>
          <w:lang w:val="sr-Cyrl-CS"/>
        </w:rPr>
        <w:t xml:space="preserve">Приликом обиласка локација потребно је направити </w:t>
      </w:r>
      <w:r w:rsidRPr="00002013">
        <w:rPr>
          <w:rFonts w:ascii="Arial" w:hAnsi="Arial" w:cs="Arial"/>
          <w:b/>
          <w:sz w:val="22"/>
          <w:szCs w:val="22"/>
          <w:lang w:val="sr-Cyrl-CS"/>
        </w:rPr>
        <w:t>Извештај о мерењу сигнала</w:t>
      </w:r>
      <w:r w:rsidRPr="00002013">
        <w:rPr>
          <w:rFonts w:ascii="Arial" w:hAnsi="Arial" w:cs="Arial"/>
          <w:sz w:val="22"/>
          <w:szCs w:val="22"/>
          <w:lang w:val="sr-Cyrl-CS"/>
        </w:rPr>
        <w:t xml:space="preserve"> (прилог дат у Конкурсној документацији) и приложити га уз понуду, при чему Извештај о мерењу сигнала оверава особа која у име Понуђача врши мерења сигнала</w:t>
      </w:r>
      <w:r w:rsidRPr="00002013">
        <w:rPr>
          <w:rFonts w:ascii="Arial" w:hAnsi="Arial" w:cs="Arial"/>
          <w:sz w:val="22"/>
          <w:szCs w:val="22"/>
        </w:rPr>
        <w:t xml:space="preserve"> и представник наручиоца - лице које је задужено за праћење мерења</w:t>
      </w:r>
      <w:r w:rsidRPr="00002013">
        <w:rPr>
          <w:rFonts w:ascii="Arial" w:hAnsi="Arial" w:cs="Arial"/>
          <w:sz w:val="22"/>
          <w:szCs w:val="22"/>
          <w:lang w:val="sr-Cyrl-RS"/>
        </w:rPr>
        <w:t>.</w:t>
      </w:r>
    </w:p>
    <w:p w:rsidR="00503EC2" w:rsidRPr="00937868" w:rsidRDefault="00503EC2" w:rsidP="00503EC2">
      <w:pPr>
        <w:widowControl w:val="0"/>
        <w:tabs>
          <w:tab w:val="left" w:pos="700"/>
        </w:tabs>
        <w:autoSpaceDN/>
        <w:adjustRightInd/>
        <w:ind w:left="700"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r w:rsidRPr="005E005E">
        <w:rPr>
          <w:rFonts w:ascii="Arial" w:hAnsi="Arial" w:cs="Arial"/>
          <w:sz w:val="22"/>
          <w:szCs w:val="22"/>
          <w:lang w:val="sr-Cyrl-CS"/>
        </w:rPr>
        <w:t>Понуђач је у обавези да</w:t>
      </w:r>
      <w:r>
        <w:rPr>
          <w:rFonts w:ascii="Arial" w:hAnsi="Arial" w:cs="Arial"/>
          <w:sz w:val="22"/>
          <w:szCs w:val="22"/>
          <w:lang w:val="sr-Cyrl-CS"/>
        </w:rPr>
        <w:t xml:space="preserve"> унапред</w:t>
      </w:r>
      <w:r w:rsidRPr="005E005E">
        <w:rPr>
          <w:rFonts w:ascii="Arial" w:hAnsi="Arial" w:cs="Arial"/>
          <w:sz w:val="22"/>
          <w:szCs w:val="22"/>
          <w:lang w:val="sr-Cyrl-CS"/>
        </w:rPr>
        <w:t xml:space="preserve"> најави долаз</w:t>
      </w:r>
      <w:r>
        <w:rPr>
          <w:rFonts w:ascii="Arial" w:hAnsi="Arial" w:cs="Arial"/>
          <w:sz w:val="22"/>
          <w:szCs w:val="22"/>
          <w:lang w:val="sr-Cyrl-CS"/>
        </w:rPr>
        <w:t>ак Н</w:t>
      </w:r>
      <w:r w:rsidRPr="005E005E">
        <w:rPr>
          <w:rFonts w:ascii="Arial" w:hAnsi="Arial" w:cs="Arial"/>
          <w:sz w:val="22"/>
          <w:szCs w:val="22"/>
          <w:lang w:val="sr-Cyrl-CS"/>
        </w:rPr>
        <w:t>аручиоцу,</w:t>
      </w:r>
      <w:r>
        <w:rPr>
          <w:rFonts w:ascii="Arial" w:hAnsi="Arial" w:cs="Arial"/>
          <w:sz w:val="22"/>
          <w:szCs w:val="22"/>
          <w:lang w:val="sr-Cyrl-CS"/>
        </w:rPr>
        <w:t xml:space="preserve"> минимум</w:t>
      </w:r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1 (један)</w:t>
      </w:r>
      <w:r w:rsidRPr="005E005E">
        <w:rPr>
          <w:rFonts w:ascii="Arial" w:hAnsi="Arial" w:cs="Arial"/>
          <w:sz w:val="22"/>
          <w:szCs w:val="22"/>
          <w:lang w:val="sr-Cyrl-CS"/>
        </w:rPr>
        <w:t xml:space="preserve"> радн</w:t>
      </w:r>
      <w:r>
        <w:rPr>
          <w:rFonts w:ascii="Arial" w:hAnsi="Arial" w:cs="Arial"/>
          <w:sz w:val="22"/>
          <w:szCs w:val="22"/>
          <w:lang w:val="sr-Cyrl-RS"/>
        </w:rPr>
        <w:t>и</w:t>
      </w:r>
      <w:r>
        <w:rPr>
          <w:rFonts w:ascii="Arial" w:hAnsi="Arial" w:cs="Arial"/>
          <w:sz w:val="22"/>
          <w:szCs w:val="22"/>
          <w:lang w:val="sr-Cyrl-CS"/>
        </w:rPr>
        <w:t xml:space="preserve"> дан</w:t>
      </w:r>
      <w:r w:rsidRPr="005E005E">
        <w:rPr>
          <w:rFonts w:ascii="Arial" w:hAnsi="Arial" w:cs="Arial"/>
          <w:sz w:val="22"/>
          <w:szCs w:val="22"/>
          <w:lang w:val="sr-Cyrl-CS"/>
        </w:rPr>
        <w:t xml:space="preserve"> пре дана планираног обиласка локација. Најава се врши на e-mail: </w:t>
      </w:r>
      <w:hyperlink r:id="rId6" w:history="1">
        <w:r w:rsidRPr="005E005E">
          <w:rPr>
            <w:rFonts w:ascii="Arial" w:hAnsi="Arial" w:cs="Arial"/>
            <w:color w:val="000080"/>
            <w:sz w:val="22"/>
            <w:szCs w:val="22"/>
            <w:u w:val="single"/>
            <w:lang w:val="sr-Latn-CS"/>
          </w:rPr>
          <w:t>zoran.topalov@izjzv.org.r</w:t>
        </w:r>
        <w:r w:rsidRPr="005E005E">
          <w:rPr>
            <w:rFonts w:ascii="Arial" w:hAnsi="Arial" w:cs="Arial"/>
            <w:color w:val="000080"/>
            <w:sz w:val="22"/>
            <w:szCs w:val="22"/>
            <w:u w:val="single"/>
          </w:rPr>
          <w:t>s</w:t>
        </w:r>
      </w:hyperlink>
      <w:r w:rsidRPr="005E005E">
        <w:rPr>
          <w:rFonts w:ascii="Arial" w:hAnsi="Arial" w:cs="Arial"/>
          <w:color w:val="000080"/>
          <w:sz w:val="22"/>
          <w:szCs w:val="22"/>
          <w:u w:val="single"/>
        </w:rPr>
        <w:t>.</w:t>
      </w:r>
      <w:r w:rsidRPr="005E005E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503EC2" w:rsidRPr="005E005E" w:rsidRDefault="00503EC2" w:rsidP="00503EC2">
      <w:pPr>
        <w:widowControl w:val="0"/>
        <w:tabs>
          <w:tab w:val="left" w:pos="700"/>
        </w:tabs>
        <w:autoSpaceDN/>
        <w:adjustRightInd/>
        <w:ind w:left="700"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503EC2" w:rsidRDefault="00503EC2" w:rsidP="00503EC2">
      <w:pPr>
        <w:widowControl w:val="0"/>
        <w:numPr>
          <w:ilvl w:val="0"/>
          <w:numId w:val="3"/>
        </w:numPr>
        <w:tabs>
          <w:tab w:val="left" w:pos="700"/>
        </w:tabs>
        <w:autoSpaceDN/>
        <w:adjustRightInd/>
        <w:ind w:left="700" w:hanging="34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  <w:r w:rsidRPr="005E005E">
        <w:rPr>
          <w:rFonts w:ascii="Arial" w:hAnsi="Arial" w:cs="Arial"/>
          <w:sz w:val="22"/>
          <w:szCs w:val="22"/>
          <w:lang w:val="sr-Cyrl-CS"/>
        </w:rPr>
        <w:t>Понуђач je у</w:t>
      </w:r>
      <w:r w:rsidRPr="005E005E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5E005E">
        <w:rPr>
          <w:rFonts w:ascii="Arial" w:hAnsi="Arial" w:cs="Arial"/>
          <w:sz w:val="22"/>
          <w:szCs w:val="22"/>
          <w:lang w:val="sr-Cyrl-CS"/>
        </w:rPr>
        <w:t xml:space="preserve">oбaвeзи дa изврши интeгрисaњe фикснe и мoбилнe тeлeфoниje пoвeзивaњeм цeнтрaлa нaручиoцa сa цeнтрaлoм </w:t>
      </w:r>
      <w:r w:rsidRPr="003C7C44">
        <w:rPr>
          <w:rFonts w:ascii="Arial" w:hAnsi="Arial" w:cs="Arial"/>
          <w:sz w:val="22"/>
          <w:szCs w:val="22"/>
          <w:lang w:val="sr-Cyrl-CS"/>
        </w:rPr>
        <w:t xml:space="preserve">мoбилнoг </w:t>
      </w:r>
      <w:r>
        <w:rPr>
          <w:rFonts w:ascii="Arial" w:hAnsi="Arial" w:cs="Arial"/>
          <w:sz w:val="22"/>
          <w:szCs w:val="22"/>
          <w:lang w:val="sr-Cyrl-CS"/>
        </w:rPr>
        <w:t>оператера</w:t>
      </w:r>
      <w:r w:rsidRPr="005E005E">
        <w:rPr>
          <w:rFonts w:ascii="Arial" w:hAnsi="Arial" w:cs="Arial"/>
          <w:sz w:val="22"/>
          <w:szCs w:val="22"/>
          <w:lang w:val="sr-Cyrl-CS"/>
        </w:rPr>
        <w:t xml:space="preserve"> кaблoвским дигитaлним линкoм. У случajу прoмeнe пoстojeћeг oпeрaтeрa, Понуђач имa рoк oд </w:t>
      </w:r>
      <w:r w:rsidRPr="005E005E">
        <w:rPr>
          <w:rFonts w:ascii="Arial" w:hAnsi="Arial" w:cs="Arial"/>
          <w:sz w:val="22"/>
          <w:szCs w:val="22"/>
          <w:lang w:val="sr-Latn-CS"/>
        </w:rPr>
        <w:t>3</w:t>
      </w:r>
      <w:r w:rsidRPr="005E005E">
        <w:rPr>
          <w:rFonts w:ascii="Arial" w:hAnsi="Arial" w:cs="Arial"/>
          <w:sz w:val="22"/>
          <w:szCs w:val="22"/>
          <w:lang w:val="sr-Cyrl-CS"/>
        </w:rPr>
        <w:t>0 дaнa oд дaнa пoтписивaњa угoвoрa дa oбeзбeди функциoнaлнoст пoстojeћeг интeгрисaнoг систeмa. Tрoшкoви прeбaцивaњa пaдajу нa тeрeт Понуђача</w:t>
      </w:r>
      <w:r>
        <w:rPr>
          <w:rFonts w:ascii="Arial" w:hAnsi="Arial" w:cs="Arial"/>
          <w:sz w:val="22"/>
          <w:szCs w:val="22"/>
          <w:lang w:val="sr-Cyrl-CS"/>
        </w:rPr>
        <w:t>.</w:t>
      </w:r>
    </w:p>
    <w:p w:rsidR="00503EC2" w:rsidRPr="00DE7CD1" w:rsidRDefault="00503EC2" w:rsidP="00503EC2">
      <w:pPr>
        <w:widowControl w:val="0"/>
        <w:tabs>
          <w:tab w:val="left" w:pos="700"/>
        </w:tabs>
        <w:autoSpaceDN/>
        <w:adjustRightInd/>
        <w:ind w:left="36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</w:p>
    <w:p w:rsidR="00503EC2" w:rsidRDefault="00503EC2" w:rsidP="00503EC2">
      <w:pPr>
        <w:widowControl w:val="0"/>
        <w:numPr>
          <w:ilvl w:val="0"/>
          <w:numId w:val="3"/>
        </w:numPr>
        <w:tabs>
          <w:tab w:val="left" w:pos="700"/>
        </w:tabs>
        <w:autoSpaceDN/>
        <w:adjustRightInd/>
        <w:ind w:left="700" w:hanging="34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  <w:r>
        <w:rPr>
          <w:rFonts w:ascii="Arial" w:hAnsi="Arial" w:cs="Arial"/>
          <w:sz w:val="22"/>
          <w:szCs w:val="22"/>
          <w:lang w:val="sr-Latn-CS" w:eastAsia="sr-Latn-CS"/>
        </w:rPr>
        <w:t>у случају промене операте</w:t>
      </w:r>
      <w:r w:rsidRPr="005E005E">
        <w:rPr>
          <w:rFonts w:ascii="Arial" w:hAnsi="Arial" w:cs="Arial"/>
          <w:sz w:val="22"/>
          <w:szCs w:val="22"/>
          <w:lang w:val="sr-Latn-CS" w:eastAsia="sr-Latn-CS"/>
        </w:rPr>
        <w:t xml:space="preserve">ра, трошкове преноса бројева </w:t>
      </w:r>
      <w:r>
        <w:rPr>
          <w:rFonts w:ascii="Arial" w:hAnsi="Arial" w:cs="Arial"/>
          <w:sz w:val="22"/>
          <w:szCs w:val="22"/>
          <w:lang w:val="sr-Latn-CS" w:eastAsia="sr-Latn-CS"/>
        </w:rPr>
        <w:t>сноси оператор - прималац броја</w:t>
      </w:r>
      <w:r>
        <w:rPr>
          <w:rFonts w:ascii="Arial" w:hAnsi="Arial" w:cs="Arial"/>
          <w:sz w:val="22"/>
          <w:szCs w:val="22"/>
          <w:lang w:val="sr-Cyrl-RS" w:eastAsia="sr-Latn-CS"/>
        </w:rPr>
        <w:t>.</w:t>
      </w:r>
    </w:p>
    <w:p w:rsidR="00503EC2" w:rsidRPr="005E005E" w:rsidRDefault="00503EC2" w:rsidP="00503EC2">
      <w:pPr>
        <w:widowControl w:val="0"/>
        <w:tabs>
          <w:tab w:val="left" w:pos="700"/>
        </w:tabs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</w:p>
    <w:p w:rsidR="00503EC2" w:rsidRDefault="00503EC2" w:rsidP="00503EC2">
      <w:pPr>
        <w:widowControl w:val="0"/>
        <w:numPr>
          <w:ilvl w:val="0"/>
          <w:numId w:val="3"/>
        </w:numPr>
        <w:tabs>
          <w:tab w:val="left" w:pos="700"/>
        </w:tabs>
        <w:autoSpaceDN/>
        <w:adjustRightInd/>
        <w:ind w:left="700" w:hanging="34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  <w:r w:rsidRPr="005E005E">
        <w:rPr>
          <w:rFonts w:ascii="Arial" w:hAnsi="Arial" w:cs="Arial"/>
          <w:sz w:val="22"/>
          <w:szCs w:val="22"/>
          <w:lang w:val="sr-Latn-CS" w:eastAsia="sr-Latn-CS"/>
        </w:rPr>
        <w:t>изабрани понуђач мора имати обезбеђен сервис, преузимање и враћање апарата са сервиса од стране мобилног оператера</w:t>
      </w:r>
    </w:p>
    <w:p w:rsidR="00503EC2" w:rsidRPr="005E005E" w:rsidRDefault="00503EC2" w:rsidP="00503EC2">
      <w:pPr>
        <w:widowControl w:val="0"/>
        <w:tabs>
          <w:tab w:val="left" w:pos="700"/>
        </w:tabs>
        <w:autoSpaceDN/>
        <w:adjustRightInd/>
        <w:ind w:left="70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</w:p>
    <w:p w:rsidR="00503EC2" w:rsidRDefault="00503EC2" w:rsidP="00503EC2">
      <w:pPr>
        <w:widowControl w:val="0"/>
        <w:numPr>
          <w:ilvl w:val="0"/>
          <w:numId w:val="3"/>
        </w:numPr>
        <w:tabs>
          <w:tab w:val="left" w:pos="700"/>
        </w:tabs>
        <w:autoSpaceDN/>
        <w:adjustRightInd/>
        <w:ind w:left="700" w:hanging="34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  <w:r w:rsidRPr="005E005E">
        <w:rPr>
          <w:rFonts w:ascii="Arial" w:hAnsi="Arial" w:cs="Arial"/>
          <w:sz w:val="22"/>
          <w:szCs w:val="22"/>
          <w:lang w:val="sr-Latn-CS" w:eastAsia="sr-Latn-CS"/>
        </w:rPr>
        <w:lastRenderedPageBreak/>
        <w:t>могућност креирања права коришћења услуга и лими</w:t>
      </w:r>
      <w:r>
        <w:rPr>
          <w:rFonts w:ascii="Arial" w:hAnsi="Arial" w:cs="Arial"/>
          <w:sz w:val="22"/>
          <w:szCs w:val="22"/>
          <w:lang w:val="sr-Latn-CS" w:eastAsia="sr-Latn-CS"/>
        </w:rPr>
        <w:t>тирања потрошње на сваком броју</w:t>
      </w:r>
      <w:r>
        <w:rPr>
          <w:rFonts w:ascii="Arial" w:hAnsi="Arial" w:cs="Arial"/>
          <w:sz w:val="22"/>
          <w:szCs w:val="22"/>
          <w:lang w:val="sr-Cyrl-RS" w:eastAsia="sr-Latn-CS"/>
        </w:rPr>
        <w:t>.</w:t>
      </w:r>
    </w:p>
    <w:p w:rsidR="00503EC2" w:rsidRPr="005E005E" w:rsidRDefault="00503EC2" w:rsidP="00503EC2">
      <w:pPr>
        <w:widowControl w:val="0"/>
        <w:tabs>
          <w:tab w:val="left" w:pos="700"/>
        </w:tabs>
        <w:autoSpaceDN/>
        <w:adjustRightInd/>
        <w:ind w:left="70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</w:p>
    <w:p w:rsidR="00503EC2" w:rsidRDefault="00503EC2" w:rsidP="00503EC2">
      <w:pPr>
        <w:widowControl w:val="0"/>
        <w:numPr>
          <w:ilvl w:val="0"/>
          <w:numId w:val="3"/>
        </w:numPr>
        <w:tabs>
          <w:tab w:val="left" w:pos="700"/>
        </w:tabs>
        <w:autoSpaceDN/>
        <w:adjustRightInd/>
        <w:ind w:left="700" w:hanging="34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  <w:r w:rsidRPr="005E005E">
        <w:rPr>
          <w:rFonts w:ascii="Arial" w:hAnsi="Arial" w:cs="Arial"/>
          <w:sz w:val="22"/>
          <w:szCs w:val="22"/>
          <w:lang w:val="sr-Latn-CS" w:eastAsia="sr-Latn-CS"/>
        </w:rPr>
        <w:t>бесплатни позиви према специјалним службама: пол</w:t>
      </w:r>
      <w:r>
        <w:rPr>
          <w:rFonts w:ascii="Arial" w:hAnsi="Arial" w:cs="Arial"/>
          <w:sz w:val="22"/>
          <w:szCs w:val="22"/>
          <w:lang w:val="sr-Latn-CS" w:eastAsia="sr-Latn-CS"/>
        </w:rPr>
        <w:t>иција, хитна помоћ и ватрогасци</w:t>
      </w:r>
      <w:r>
        <w:rPr>
          <w:rFonts w:ascii="Arial" w:hAnsi="Arial" w:cs="Arial"/>
          <w:sz w:val="22"/>
          <w:szCs w:val="22"/>
          <w:lang w:val="sr-Cyrl-RS" w:eastAsia="sr-Latn-CS"/>
        </w:rPr>
        <w:t>.</w:t>
      </w:r>
    </w:p>
    <w:p w:rsidR="00503EC2" w:rsidRPr="005E005E" w:rsidRDefault="00503EC2" w:rsidP="00503EC2">
      <w:pPr>
        <w:widowControl w:val="0"/>
        <w:tabs>
          <w:tab w:val="left" w:pos="700"/>
        </w:tabs>
        <w:autoSpaceDN/>
        <w:adjustRightInd/>
        <w:ind w:left="70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</w:p>
    <w:p w:rsidR="00503EC2" w:rsidRPr="00BB4436" w:rsidRDefault="00503EC2" w:rsidP="00503EC2">
      <w:pPr>
        <w:widowControl w:val="0"/>
        <w:numPr>
          <w:ilvl w:val="0"/>
          <w:numId w:val="3"/>
        </w:numPr>
        <w:tabs>
          <w:tab w:val="left" w:pos="700"/>
        </w:tabs>
        <w:autoSpaceDN/>
        <w:adjustRightInd/>
        <w:ind w:left="700" w:hanging="340"/>
        <w:jc w:val="both"/>
        <w:textAlignment w:val="auto"/>
        <w:rPr>
          <w:rFonts w:ascii="Arial" w:hAnsi="Arial" w:cs="Arial"/>
          <w:sz w:val="22"/>
          <w:szCs w:val="22"/>
          <w:lang w:val="sr-Cyrl-RS" w:eastAsia="sr-Latn-CS"/>
        </w:rPr>
      </w:pPr>
      <w:r w:rsidRPr="00BB4436">
        <w:rPr>
          <w:rFonts w:ascii="Arial" w:hAnsi="Arial" w:cs="Arial"/>
          <w:sz w:val="22"/>
          <w:szCs w:val="22"/>
          <w:lang w:val="sr-Cyrl-RS"/>
        </w:rPr>
        <w:t>У оквиру понуђене цене предметних услуга, Понуђач је дужан да Наручиоцу обезбеди континуиран увид у рачун и кориснички листинг за сваки месец, у електронској форми, путем одговарајућег извештаја који је компатибилан са “EXCEL formatom“ и који мора минимално да садржи следеће податке: претплатнички број, бирани број, датум појединачног позива, време појединачног позива, трајање појединачног позива, тип појединачног позива или СМС, износ појединачног позива све време важења уговора</w:t>
      </w:r>
      <w:r w:rsidRPr="00BB4436">
        <w:rPr>
          <w:rFonts w:ascii="Arial" w:hAnsi="Arial" w:cs="Arial"/>
          <w:sz w:val="22"/>
          <w:szCs w:val="22"/>
          <w:lang w:val="sr-Cyrl-RS" w:eastAsia="sr-Latn-CS"/>
        </w:rPr>
        <w:t xml:space="preserve">. Листинг одлазног саобраћаја се не наплаћује. </w:t>
      </w:r>
    </w:p>
    <w:p w:rsidR="00503EC2" w:rsidRPr="006424AE" w:rsidRDefault="00503EC2" w:rsidP="00503EC2">
      <w:pPr>
        <w:widowControl w:val="0"/>
        <w:tabs>
          <w:tab w:val="left" w:pos="700"/>
        </w:tabs>
        <w:autoSpaceDN/>
        <w:adjustRightInd/>
        <w:ind w:left="70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</w:p>
    <w:p w:rsidR="00503EC2" w:rsidRDefault="00503EC2" w:rsidP="00503EC2">
      <w:pPr>
        <w:widowControl w:val="0"/>
        <w:numPr>
          <w:ilvl w:val="0"/>
          <w:numId w:val="3"/>
        </w:numPr>
        <w:tabs>
          <w:tab w:val="left" w:pos="700"/>
        </w:tabs>
        <w:autoSpaceDN/>
        <w:adjustRightInd/>
        <w:ind w:left="700" w:hanging="34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  <w:r w:rsidRPr="005E005E">
        <w:rPr>
          <w:rFonts w:ascii="Arial" w:hAnsi="Arial" w:cs="Arial"/>
          <w:sz w:val="22"/>
          <w:szCs w:val="22"/>
          <w:lang w:val="sr-Latn-CS" w:eastAsia="sr-Latn-CS"/>
        </w:rPr>
        <w:t>све остале услуге се наплаћују према стандардном ценовнику Понуђача</w:t>
      </w:r>
      <w:r>
        <w:rPr>
          <w:rFonts w:ascii="Arial" w:hAnsi="Arial" w:cs="Arial"/>
          <w:sz w:val="22"/>
          <w:szCs w:val="22"/>
          <w:lang w:val="sr-Cyrl-RS" w:eastAsia="sr-Latn-CS"/>
        </w:rPr>
        <w:t>.</w:t>
      </w:r>
    </w:p>
    <w:p w:rsidR="00503EC2" w:rsidRDefault="00503EC2" w:rsidP="00503EC2">
      <w:pPr>
        <w:widowControl w:val="0"/>
        <w:tabs>
          <w:tab w:val="left" w:pos="700"/>
        </w:tabs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</w:p>
    <w:p w:rsidR="00503EC2" w:rsidRDefault="00503EC2" w:rsidP="00503EC2">
      <w:pPr>
        <w:widowControl w:val="0"/>
        <w:tabs>
          <w:tab w:val="left" w:pos="700"/>
        </w:tabs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</w:p>
    <w:p w:rsidR="00503EC2" w:rsidRDefault="00E55E72" w:rsidP="00503EC2">
      <w:pPr>
        <w:numPr>
          <w:ilvl w:val="2"/>
          <w:numId w:val="4"/>
        </w:numPr>
        <w:tabs>
          <w:tab w:val="clear" w:pos="2355"/>
          <w:tab w:val="num" w:pos="0"/>
        </w:tabs>
        <w:ind w:left="36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 w:eastAsia="sr-Latn-CS"/>
        </w:rPr>
        <w:t>Услов</w:t>
      </w:r>
      <w:r w:rsidR="00503EC2">
        <w:rPr>
          <w:rFonts w:ascii="Arial" w:hAnsi="Arial" w:cs="Arial"/>
          <w:sz w:val="22"/>
          <w:szCs w:val="22"/>
          <w:lang w:val="sr-Latn-CS" w:eastAsia="sr-Latn-CS"/>
        </w:rPr>
        <w:t xml:space="preserve">: </w:t>
      </w:r>
      <w:r w:rsidR="00503EC2" w:rsidRPr="00503EC2">
        <w:rPr>
          <w:rFonts w:ascii="Arial" w:hAnsi="Arial" w:cs="Arial"/>
          <w:sz w:val="22"/>
          <w:szCs w:val="22"/>
          <w:lang w:val="ru-RU"/>
        </w:rPr>
        <w:t>да има важећу дозволу надлежног органа за обављање делатности која је предмет набавке</w:t>
      </w:r>
      <w:r w:rsidR="00503EC2" w:rsidRPr="00503EC2">
        <w:rPr>
          <w:rFonts w:ascii="Arial" w:hAnsi="Arial" w:cs="Arial"/>
          <w:sz w:val="22"/>
          <w:szCs w:val="22"/>
          <w:lang w:val="sr-Cyrl-RS"/>
        </w:rPr>
        <w:t>: да поседује важећу лиценцу за јавну мобилну телекомуникациону мрежу и услуге јавне мобилне телекомуникационе мреже на територији Републике Србије, издату од стране РАТЕЛ-а</w:t>
      </w:r>
    </w:p>
    <w:p w:rsidR="00503EC2" w:rsidRPr="00503EC2" w:rsidRDefault="00503EC2" w:rsidP="00503EC2">
      <w:pPr>
        <w:tabs>
          <w:tab w:val="num" w:pos="1440"/>
        </w:tabs>
        <w:ind w:left="360"/>
        <w:jc w:val="both"/>
        <w:rPr>
          <w:rFonts w:ascii="Arial" w:hAnsi="Arial" w:cs="Arial"/>
          <w:sz w:val="22"/>
          <w:szCs w:val="22"/>
          <w:lang w:val="sr-Cyrl-RS"/>
        </w:rPr>
      </w:pPr>
    </w:p>
    <w:p w:rsidR="00503EC2" w:rsidRPr="00503EC2" w:rsidRDefault="00E55E72" w:rsidP="00503EC2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RS" w:eastAsia="sr-Latn-CS"/>
        </w:rPr>
        <w:t>Доказ</w:t>
      </w:r>
      <w:r w:rsidR="00503EC2">
        <w:rPr>
          <w:rFonts w:ascii="Arial" w:hAnsi="Arial" w:cs="Arial"/>
          <w:sz w:val="22"/>
          <w:szCs w:val="22"/>
          <w:lang w:val="sr-Latn-CS" w:eastAsia="sr-Latn-CS"/>
        </w:rPr>
        <w:t>:</w:t>
      </w:r>
      <w:r w:rsidR="00503EC2" w:rsidRPr="00503EC2">
        <w:rPr>
          <w:rFonts w:ascii="Arial" w:hAnsi="Arial" w:cs="Arial"/>
          <w:sz w:val="22"/>
          <w:szCs w:val="22"/>
        </w:rPr>
        <w:t xml:space="preserve"> копија важеће лиценце за јавну мобилну телекомуникациону мрежу и услуге јавне </w:t>
      </w:r>
      <w:r w:rsidR="00503EC2" w:rsidRPr="00503EC2">
        <w:rPr>
          <w:rFonts w:ascii="Arial" w:hAnsi="Arial" w:cs="Arial"/>
          <w:sz w:val="22"/>
          <w:szCs w:val="22"/>
          <w:lang w:val="sr-Cyrl-RS"/>
        </w:rPr>
        <w:t xml:space="preserve">  </w:t>
      </w:r>
      <w:r w:rsidR="00503EC2" w:rsidRPr="00503EC2">
        <w:rPr>
          <w:rFonts w:ascii="Arial" w:hAnsi="Arial" w:cs="Arial"/>
          <w:sz w:val="22"/>
          <w:szCs w:val="22"/>
        </w:rPr>
        <w:t>мобилне телекомуникационе мреже на територији Републике Србије, издате од стране РАТЕЛ-а</w:t>
      </w:r>
    </w:p>
    <w:p w:rsidR="00503EC2" w:rsidRPr="005E005E" w:rsidRDefault="00503EC2" w:rsidP="00503EC2">
      <w:pPr>
        <w:widowControl w:val="0"/>
        <w:tabs>
          <w:tab w:val="left" w:pos="700"/>
        </w:tabs>
        <w:autoSpaceDN/>
        <w:adjustRightInd/>
        <w:ind w:left="360"/>
        <w:jc w:val="both"/>
        <w:textAlignment w:val="auto"/>
        <w:rPr>
          <w:rFonts w:ascii="Arial" w:hAnsi="Arial" w:cs="Arial"/>
          <w:sz w:val="22"/>
          <w:szCs w:val="22"/>
          <w:lang w:val="sr-Latn-CS" w:eastAsia="sr-Latn-CS"/>
        </w:rPr>
      </w:pPr>
    </w:p>
    <w:p w:rsidR="00503EC2" w:rsidRPr="005E005E" w:rsidRDefault="00503EC2" w:rsidP="00503EC2"/>
    <w:p w:rsidR="00503EC2" w:rsidRPr="005E005E" w:rsidRDefault="00503EC2" w:rsidP="00503EC2">
      <w:pPr>
        <w:rPr>
          <w:rFonts w:ascii="Times New Roman" w:hAnsi="Times New Roman"/>
          <w:lang w:val="sr-Cyrl-CS"/>
        </w:rPr>
      </w:pPr>
    </w:p>
    <w:p w:rsidR="00503EC2" w:rsidRDefault="00503EC2" w:rsidP="00503EC2">
      <w:pPr>
        <w:ind w:left="2880" w:firstLine="720"/>
        <w:jc w:val="center"/>
        <w:outlineLvl w:val="0"/>
        <w:rPr>
          <w:rFonts w:ascii="Arial" w:hAnsi="Arial" w:cs="Arial"/>
          <w:sz w:val="22"/>
          <w:szCs w:val="22"/>
          <w:lang w:val="sr-Cyrl-CS"/>
        </w:rPr>
      </w:pPr>
      <w:r w:rsidRPr="005E005E">
        <w:rPr>
          <w:rFonts w:ascii="Arial" w:hAnsi="Arial" w:cs="Arial"/>
          <w:sz w:val="22"/>
          <w:szCs w:val="22"/>
          <w:lang w:val="sr-Cyrl-CS"/>
        </w:rPr>
        <w:t xml:space="preserve">                                    </w:t>
      </w:r>
      <w:r w:rsidRPr="005E005E">
        <w:rPr>
          <w:rFonts w:ascii="Arial" w:hAnsi="Arial" w:cs="Arial"/>
          <w:sz w:val="22"/>
          <w:szCs w:val="22"/>
          <w:lang w:val="sr-Cyrl-RS"/>
        </w:rPr>
        <w:t>Одговорно лице</w:t>
      </w:r>
      <w:r>
        <w:rPr>
          <w:rFonts w:ascii="Arial" w:hAnsi="Arial" w:cs="Arial"/>
          <w:sz w:val="22"/>
          <w:szCs w:val="22"/>
          <w:lang w:val="sr-Cyrl-RS"/>
        </w:rPr>
        <w:t xml:space="preserve"> понуђача</w:t>
      </w:r>
      <w:r w:rsidRPr="005E005E">
        <w:rPr>
          <w:rFonts w:ascii="Arial" w:hAnsi="Arial" w:cs="Arial"/>
          <w:sz w:val="22"/>
          <w:szCs w:val="22"/>
          <w:lang w:val="sr-Cyrl-CS"/>
        </w:rPr>
        <w:t>:</w:t>
      </w:r>
    </w:p>
    <w:p w:rsidR="00503EC2" w:rsidRPr="005E005E" w:rsidRDefault="00503EC2" w:rsidP="00503EC2">
      <w:pPr>
        <w:ind w:left="2880" w:firstLine="720"/>
        <w:jc w:val="center"/>
        <w:outlineLvl w:val="0"/>
        <w:rPr>
          <w:rFonts w:ascii="Arial" w:hAnsi="Arial" w:cs="Arial"/>
          <w:sz w:val="22"/>
          <w:szCs w:val="22"/>
          <w:lang w:val="sr-Cyrl-CS"/>
        </w:rPr>
      </w:pPr>
    </w:p>
    <w:p w:rsidR="00503EC2" w:rsidRPr="00922D79" w:rsidRDefault="00503EC2" w:rsidP="00503EC2">
      <w:pPr>
        <w:jc w:val="right"/>
        <w:rPr>
          <w:rFonts w:ascii="Arial" w:hAnsi="Arial" w:cs="Arial"/>
          <w:sz w:val="22"/>
          <w:szCs w:val="22"/>
          <w:lang w:val="sr-Latn-RS"/>
        </w:rPr>
      </w:pPr>
    </w:p>
    <w:p w:rsidR="00503EC2" w:rsidRPr="00922D79" w:rsidRDefault="00503EC2" w:rsidP="00503EC2">
      <w:pPr>
        <w:jc w:val="right"/>
        <w:rPr>
          <w:rFonts w:ascii="Arial" w:hAnsi="Arial" w:cs="Arial"/>
          <w:sz w:val="22"/>
          <w:szCs w:val="22"/>
          <w:lang w:val="sr-Latn-RS"/>
        </w:rPr>
      </w:pPr>
      <w:r w:rsidRPr="005E005E">
        <w:rPr>
          <w:rFonts w:ascii="Arial" w:hAnsi="Arial" w:cs="Arial"/>
          <w:sz w:val="22"/>
          <w:szCs w:val="22"/>
          <w:lang w:val="sr-Cyrl-CS"/>
        </w:rPr>
        <w:t>____________________</w:t>
      </w:r>
      <w:r>
        <w:rPr>
          <w:rFonts w:ascii="Arial" w:hAnsi="Arial" w:cs="Arial"/>
          <w:sz w:val="22"/>
          <w:szCs w:val="22"/>
          <w:lang w:val="sr-Latn-RS"/>
        </w:rPr>
        <w:t>_____</w:t>
      </w:r>
    </w:p>
    <w:p w:rsidR="00503EC2" w:rsidRPr="00503EC2" w:rsidRDefault="00503EC2" w:rsidP="00503EC2">
      <w:pPr>
        <w:shd w:val="clear" w:color="auto" w:fill="FFFFFF"/>
        <w:spacing w:line="278" w:lineRule="exact"/>
        <w:ind w:right="407"/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b/>
          <w:sz w:val="22"/>
          <w:szCs w:val="22"/>
          <w:lang w:eastAsia="sr-Latn-RS"/>
        </w:rPr>
        <w:br w:type="page"/>
      </w:r>
      <w:r w:rsidR="003C30BD">
        <w:rPr>
          <w:rFonts w:ascii="Arial" w:hAnsi="Arial" w:cs="Arial"/>
          <w:b/>
          <w:sz w:val="22"/>
          <w:szCs w:val="22"/>
          <w:lang w:val="hr-HR"/>
        </w:rPr>
        <w:t xml:space="preserve">Понуда за </w:t>
      </w:r>
      <w:r w:rsidRPr="00503EC2">
        <w:rPr>
          <w:rFonts w:ascii="Arial" w:hAnsi="Arial" w:cs="Arial"/>
          <w:b/>
          <w:sz w:val="22"/>
          <w:szCs w:val="22"/>
          <w:lang w:val="hr-HR"/>
        </w:rPr>
        <w:t>набавку</w:t>
      </w:r>
    </w:p>
    <w:p w:rsidR="00503EC2" w:rsidRPr="003C30BD" w:rsidRDefault="00503EC2" w:rsidP="00503EC2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503EC2">
        <w:rPr>
          <w:rFonts w:ascii="Arial" w:hAnsi="Arial" w:cs="Arial"/>
          <w:b/>
          <w:sz w:val="22"/>
          <w:szCs w:val="22"/>
          <w:lang w:val="sr-Cyrl-RS"/>
        </w:rPr>
        <w:t>„</w:t>
      </w:r>
      <w:r w:rsidRPr="00503EC2">
        <w:rPr>
          <w:rFonts w:ascii="Arial" w:hAnsi="Arial" w:cs="Arial"/>
          <w:b/>
          <w:sz w:val="22"/>
          <w:szCs w:val="22"/>
          <w:lang w:val="sr-Cyrl-RS" w:eastAsia="sr-Latn-CS"/>
        </w:rPr>
        <w:t>УСЛУГЕ МОБИЛНЕ ТЕЛЕФОНИЈЕ</w:t>
      </w:r>
      <w:r w:rsidR="003C30BD">
        <w:rPr>
          <w:rFonts w:ascii="Arial" w:hAnsi="Arial" w:cs="Arial"/>
          <w:b/>
          <w:sz w:val="22"/>
          <w:szCs w:val="22"/>
          <w:lang w:val="sr-Cyrl-RS"/>
        </w:rPr>
        <w:t>“ – НА 14</w:t>
      </w:r>
      <w:r w:rsidRPr="00503EC2">
        <w:rPr>
          <w:rFonts w:ascii="Arial" w:hAnsi="Arial" w:cs="Arial"/>
          <w:b/>
          <w:sz w:val="22"/>
          <w:szCs w:val="22"/>
          <w:lang w:val="en-GB"/>
        </w:rPr>
        <w:t>/202</w:t>
      </w:r>
      <w:r w:rsidR="003C30BD">
        <w:rPr>
          <w:rFonts w:ascii="Arial" w:hAnsi="Arial" w:cs="Arial"/>
          <w:b/>
          <w:sz w:val="22"/>
          <w:szCs w:val="22"/>
          <w:lang w:val="sr-Cyrl-RS"/>
        </w:rPr>
        <w:t>1</w:t>
      </w:r>
    </w:p>
    <w:p w:rsidR="00503EC2" w:rsidRPr="00503EC2" w:rsidRDefault="00503EC2" w:rsidP="00503EC2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503EC2" w:rsidRPr="00503EC2" w:rsidRDefault="00503EC2" w:rsidP="00503EC2">
      <w:pPr>
        <w:overflowPunct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ru-RU"/>
        </w:rPr>
      </w:pPr>
      <w:r w:rsidRPr="00503EC2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 xml:space="preserve">ОПШТИ ПОДАЦИ О ПОНУЂАЧУ </w:t>
      </w:r>
      <w:r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 xml:space="preserve">КОЈИ ПОНУДУ ПОДНОСИ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580"/>
      </w:tblGrid>
      <w:tr w:rsidR="00503EC2" w:rsidRPr="00503EC2" w:rsidTr="00B001FB">
        <w:tc>
          <w:tcPr>
            <w:tcW w:w="3348" w:type="dxa"/>
            <w:vAlign w:val="center"/>
          </w:tcPr>
          <w:p w:rsidR="00503EC2" w:rsidRPr="00503EC2" w:rsidRDefault="00503EC2" w:rsidP="00503EC2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503EC2">
              <w:rPr>
                <w:rFonts w:ascii="Arial" w:hAnsi="Arial" w:cs="Arial"/>
                <w:sz w:val="22"/>
                <w:szCs w:val="22"/>
                <w:lang w:val="ru-RU"/>
              </w:rPr>
              <w:t>Пословно име или скраћени назив из одговарајућег регистра:</w:t>
            </w:r>
          </w:p>
        </w:tc>
        <w:tc>
          <w:tcPr>
            <w:tcW w:w="5580" w:type="dxa"/>
          </w:tcPr>
          <w:p w:rsidR="00503EC2" w:rsidRPr="00503EC2" w:rsidRDefault="00503EC2" w:rsidP="00503EC2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503EC2" w:rsidRPr="00503EC2" w:rsidTr="00B001FB">
        <w:trPr>
          <w:trHeight w:val="440"/>
        </w:trPr>
        <w:tc>
          <w:tcPr>
            <w:tcW w:w="3348" w:type="dxa"/>
            <w:vAlign w:val="center"/>
          </w:tcPr>
          <w:p w:rsidR="00503EC2" w:rsidRPr="00503EC2" w:rsidRDefault="00503EC2" w:rsidP="00503EC2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503EC2">
              <w:rPr>
                <w:rFonts w:ascii="Arial" w:hAnsi="Arial" w:cs="Arial"/>
                <w:sz w:val="22"/>
                <w:szCs w:val="22"/>
                <w:lang w:val="sr-Cyrl-CS"/>
              </w:rPr>
              <w:t xml:space="preserve">Седиште и адреса </w:t>
            </w:r>
            <w:r w:rsidRPr="00503EC2">
              <w:rPr>
                <w:rFonts w:ascii="Arial" w:hAnsi="Arial" w:cs="Arial"/>
                <w:sz w:val="22"/>
                <w:szCs w:val="22"/>
                <w:lang w:val="sr-Cyrl-RS"/>
              </w:rPr>
              <w:t>п</w:t>
            </w:r>
            <w:r w:rsidRPr="00503EC2">
              <w:rPr>
                <w:rFonts w:ascii="Arial" w:hAnsi="Arial" w:cs="Arial"/>
                <w:sz w:val="22"/>
                <w:szCs w:val="22"/>
                <w:lang w:val="sr-Cyrl-CS"/>
              </w:rPr>
              <w:t>онуђача</w:t>
            </w:r>
          </w:p>
        </w:tc>
        <w:tc>
          <w:tcPr>
            <w:tcW w:w="5580" w:type="dxa"/>
          </w:tcPr>
          <w:p w:rsidR="00503EC2" w:rsidRPr="00503EC2" w:rsidRDefault="00503EC2" w:rsidP="00503EC2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503EC2" w:rsidRPr="00503EC2" w:rsidTr="00B001FB">
        <w:tc>
          <w:tcPr>
            <w:tcW w:w="3348" w:type="dxa"/>
            <w:vAlign w:val="center"/>
          </w:tcPr>
          <w:p w:rsidR="00503EC2" w:rsidRPr="00503EC2" w:rsidRDefault="00503EC2" w:rsidP="00503EC2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503EC2">
              <w:rPr>
                <w:rFonts w:ascii="Arial" w:hAnsi="Arial" w:cs="Arial"/>
                <w:sz w:val="22"/>
                <w:szCs w:val="22"/>
                <w:lang w:val="sr-Cyrl-RS"/>
              </w:rPr>
              <w:t>Име и презиме о</w:t>
            </w:r>
            <w:r w:rsidRPr="00503EC2">
              <w:rPr>
                <w:rFonts w:ascii="Arial" w:hAnsi="Arial" w:cs="Arial"/>
                <w:sz w:val="22"/>
                <w:szCs w:val="22"/>
                <w:lang w:val="sr-Cyrl-CS"/>
              </w:rPr>
              <w:t>соб</w:t>
            </w:r>
            <w:r w:rsidRPr="00503EC2">
              <w:rPr>
                <w:rFonts w:ascii="Arial" w:hAnsi="Arial" w:cs="Arial"/>
                <w:sz w:val="22"/>
                <w:szCs w:val="22"/>
                <w:lang w:val="sr-Cyrl-RS"/>
              </w:rPr>
              <w:t>е</w:t>
            </w:r>
            <w:r w:rsidRPr="00503EC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за контакт</w:t>
            </w:r>
          </w:p>
        </w:tc>
        <w:tc>
          <w:tcPr>
            <w:tcW w:w="5580" w:type="dxa"/>
          </w:tcPr>
          <w:p w:rsidR="00503EC2" w:rsidRPr="00503EC2" w:rsidRDefault="00503EC2" w:rsidP="00503EC2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503EC2" w:rsidRPr="00503EC2" w:rsidTr="00B001FB">
        <w:tc>
          <w:tcPr>
            <w:tcW w:w="3348" w:type="dxa"/>
            <w:vAlign w:val="center"/>
          </w:tcPr>
          <w:p w:rsidR="00503EC2" w:rsidRPr="00503EC2" w:rsidRDefault="00503EC2" w:rsidP="00503EC2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503EC2">
              <w:rPr>
                <w:rFonts w:ascii="Arial" w:hAnsi="Arial" w:cs="Arial"/>
                <w:sz w:val="22"/>
                <w:szCs w:val="22"/>
                <w:lang w:val="sr-Cyrl-RS"/>
              </w:rPr>
              <w:t>Име, презиме и титула (уколико постоји) о</w:t>
            </w:r>
            <w:r w:rsidRPr="00503EC2">
              <w:rPr>
                <w:rFonts w:ascii="Arial" w:hAnsi="Arial" w:cs="Arial"/>
                <w:sz w:val="22"/>
                <w:szCs w:val="22"/>
                <w:lang w:val="sr-Cyrl-CS"/>
              </w:rPr>
              <w:t>дговорн</w:t>
            </w:r>
            <w:r w:rsidRPr="00503EC2">
              <w:rPr>
                <w:rFonts w:ascii="Arial" w:hAnsi="Arial" w:cs="Arial"/>
                <w:sz w:val="22"/>
                <w:szCs w:val="22"/>
                <w:lang w:val="sr-Cyrl-RS"/>
              </w:rPr>
              <w:t>ог</w:t>
            </w:r>
            <w:r w:rsidRPr="00503EC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503EC2">
              <w:rPr>
                <w:rFonts w:ascii="Arial" w:hAnsi="Arial" w:cs="Arial"/>
                <w:sz w:val="22"/>
                <w:szCs w:val="22"/>
                <w:lang w:val="sr-Cyrl-RS"/>
              </w:rPr>
              <w:t>лица које потписује уговор о јавној набавци</w:t>
            </w:r>
          </w:p>
        </w:tc>
        <w:tc>
          <w:tcPr>
            <w:tcW w:w="5580" w:type="dxa"/>
          </w:tcPr>
          <w:p w:rsidR="00503EC2" w:rsidRPr="00503EC2" w:rsidRDefault="00503EC2" w:rsidP="00503EC2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503EC2" w:rsidRPr="00503EC2" w:rsidTr="00B001FB">
        <w:tc>
          <w:tcPr>
            <w:tcW w:w="3348" w:type="dxa"/>
            <w:vAlign w:val="center"/>
          </w:tcPr>
          <w:p w:rsidR="00503EC2" w:rsidRPr="00503EC2" w:rsidRDefault="00503EC2" w:rsidP="00503EC2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503EC2">
              <w:rPr>
                <w:rFonts w:ascii="Arial" w:hAnsi="Arial" w:cs="Arial"/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5580" w:type="dxa"/>
          </w:tcPr>
          <w:p w:rsidR="00503EC2" w:rsidRPr="00503EC2" w:rsidRDefault="00503EC2" w:rsidP="00503EC2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503EC2" w:rsidRPr="00503EC2" w:rsidTr="00B001FB">
        <w:tc>
          <w:tcPr>
            <w:tcW w:w="3348" w:type="dxa"/>
            <w:vAlign w:val="center"/>
          </w:tcPr>
          <w:p w:rsidR="00503EC2" w:rsidRPr="00503EC2" w:rsidRDefault="00503EC2" w:rsidP="00503EC2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503EC2">
              <w:rPr>
                <w:rFonts w:ascii="Arial" w:hAnsi="Arial" w:cs="Arial"/>
                <w:sz w:val="22"/>
                <w:szCs w:val="22"/>
                <w:lang w:val="ru-RU"/>
              </w:rPr>
              <w:t>Порески идентификациони број понуђача (ПИБ)</w:t>
            </w:r>
          </w:p>
        </w:tc>
        <w:tc>
          <w:tcPr>
            <w:tcW w:w="5580" w:type="dxa"/>
          </w:tcPr>
          <w:p w:rsidR="00503EC2" w:rsidRPr="00503EC2" w:rsidRDefault="00503EC2" w:rsidP="00503EC2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503EC2" w:rsidRPr="00503EC2" w:rsidTr="00B001FB">
        <w:tc>
          <w:tcPr>
            <w:tcW w:w="3348" w:type="dxa"/>
            <w:vAlign w:val="center"/>
          </w:tcPr>
          <w:p w:rsidR="00503EC2" w:rsidRPr="00503EC2" w:rsidRDefault="00503EC2" w:rsidP="00503EC2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503EC2">
              <w:rPr>
                <w:rFonts w:ascii="Arial" w:hAnsi="Arial" w:cs="Arial"/>
                <w:sz w:val="22"/>
                <w:szCs w:val="22"/>
                <w:lang w:val="sr-Cyrl-CS"/>
              </w:rPr>
              <w:t>Телефон</w:t>
            </w:r>
            <w:r w:rsidRPr="00503EC2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особе за контакт</w:t>
            </w:r>
          </w:p>
        </w:tc>
        <w:tc>
          <w:tcPr>
            <w:tcW w:w="5580" w:type="dxa"/>
          </w:tcPr>
          <w:p w:rsidR="00503EC2" w:rsidRPr="00503EC2" w:rsidRDefault="00503EC2" w:rsidP="00503EC2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503EC2" w:rsidRPr="00503EC2" w:rsidTr="00B001FB">
        <w:tc>
          <w:tcPr>
            <w:tcW w:w="3348" w:type="dxa"/>
            <w:vAlign w:val="center"/>
          </w:tcPr>
          <w:p w:rsidR="00503EC2" w:rsidRPr="00503EC2" w:rsidRDefault="00503EC2" w:rsidP="00503EC2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503EC2">
              <w:rPr>
                <w:rFonts w:ascii="Arial" w:hAnsi="Arial" w:cs="Arial"/>
                <w:sz w:val="22"/>
                <w:szCs w:val="22"/>
                <w:lang w:val="sr-Cyrl-CS"/>
              </w:rPr>
              <w:t>Телефакс</w:t>
            </w:r>
          </w:p>
        </w:tc>
        <w:tc>
          <w:tcPr>
            <w:tcW w:w="5580" w:type="dxa"/>
          </w:tcPr>
          <w:p w:rsidR="00503EC2" w:rsidRPr="00503EC2" w:rsidRDefault="00503EC2" w:rsidP="00503EC2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503EC2" w:rsidRPr="00503EC2" w:rsidTr="00B001FB">
        <w:tc>
          <w:tcPr>
            <w:tcW w:w="3348" w:type="dxa"/>
            <w:vAlign w:val="center"/>
          </w:tcPr>
          <w:p w:rsidR="00503EC2" w:rsidRPr="00503EC2" w:rsidRDefault="00503EC2" w:rsidP="00503EC2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503EC2">
              <w:rPr>
                <w:rFonts w:ascii="Arial" w:hAnsi="Arial" w:cs="Arial"/>
                <w:sz w:val="22"/>
                <w:szCs w:val="22"/>
                <w:lang w:val="sr-Cyrl-CS"/>
              </w:rPr>
              <w:t>Текући рачун</w:t>
            </w:r>
            <w:r w:rsidRPr="00503EC2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и назив банке</w:t>
            </w:r>
          </w:p>
        </w:tc>
        <w:tc>
          <w:tcPr>
            <w:tcW w:w="5580" w:type="dxa"/>
          </w:tcPr>
          <w:p w:rsidR="00503EC2" w:rsidRPr="00503EC2" w:rsidRDefault="00503EC2" w:rsidP="00503EC2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503EC2" w:rsidRPr="00503EC2" w:rsidTr="00B001FB">
        <w:tc>
          <w:tcPr>
            <w:tcW w:w="3348" w:type="dxa"/>
            <w:vAlign w:val="center"/>
          </w:tcPr>
          <w:p w:rsidR="00503EC2" w:rsidRPr="00503EC2" w:rsidRDefault="00503EC2" w:rsidP="00503EC2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503EC2">
              <w:rPr>
                <w:rFonts w:ascii="Arial" w:hAnsi="Arial" w:cs="Arial"/>
                <w:sz w:val="22"/>
                <w:szCs w:val="22"/>
                <w:lang w:val="ru-RU"/>
              </w:rPr>
              <w:t>Електронска адреса понуђача (</w:t>
            </w:r>
            <w:r w:rsidRPr="00503EC2">
              <w:rPr>
                <w:rFonts w:ascii="Arial" w:hAnsi="Arial" w:cs="Arial"/>
                <w:sz w:val="22"/>
                <w:szCs w:val="22"/>
              </w:rPr>
              <w:t>e</w:t>
            </w:r>
            <w:r w:rsidRPr="00503EC2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 w:rsidRPr="00503EC2">
              <w:rPr>
                <w:rFonts w:ascii="Arial" w:hAnsi="Arial" w:cs="Arial"/>
                <w:sz w:val="22"/>
                <w:szCs w:val="22"/>
              </w:rPr>
              <w:t>mail</w:t>
            </w:r>
            <w:r w:rsidRPr="00503EC2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</w:p>
        </w:tc>
        <w:tc>
          <w:tcPr>
            <w:tcW w:w="5580" w:type="dxa"/>
          </w:tcPr>
          <w:p w:rsidR="00503EC2" w:rsidRPr="00503EC2" w:rsidRDefault="00503EC2" w:rsidP="00503EC2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503EC2" w:rsidRPr="00503EC2" w:rsidTr="00B001FB">
        <w:tc>
          <w:tcPr>
            <w:tcW w:w="3348" w:type="dxa"/>
            <w:vAlign w:val="center"/>
          </w:tcPr>
          <w:p w:rsidR="00503EC2" w:rsidRPr="00503EC2" w:rsidRDefault="00503EC2" w:rsidP="00503EC2">
            <w:pPr>
              <w:rPr>
                <w:rFonts w:ascii="Arial" w:hAnsi="Arial" w:cs="Arial"/>
                <w:sz w:val="22"/>
                <w:lang w:val="ru-RU"/>
              </w:rPr>
            </w:pPr>
            <w:r w:rsidRPr="00503EC2">
              <w:rPr>
                <w:rFonts w:ascii="Arial" w:hAnsi="Arial" w:cs="Arial"/>
                <w:sz w:val="22"/>
                <w:lang w:val="ru-RU"/>
              </w:rPr>
              <w:t>Врста правног лица</w:t>
            </w:r>
          </w:p>
          <w:p w:rsidR="00503EC2" w:rsidRPr="00503EC2" w:rsidRDefault="00503EC2" w:rsidP="00503EC2">
            <w:pPr>
              <w:rPr>
                <w:rFonts w:ascii="Arial" w:hAnsi="Arial" w:cs="Arial"/>
                <w:sz w:val="22"/>
                <w:lang w:val="ru-RU"/>
              </w:rPr>
            </w:pPr>
            <w:r w:rsidRPr="00503EC2">
              <w:rPr>
                <w:rFonts w:ascii="Arial" w:hAnsi="Arial" w:cs="Arial"/>
                <w:sz w:val="22"/>
                <w:lang w:val="ru-RU"/>
              </w:rPr>
              <w:t xml:space="preserve"> ( заокружити)</w:t>
            </w:r>
          </w:p>
        </w:tc>
        <w:tc>
          <w:tcPr>
            <w:tcW w:w="5580" w:type="dxa"/>
          </w:tcPr>
          <w:p w:rsidR="00503EC2" w:rsidRPr="00503EC2" w:rsidRDefault="00503EC2" w:rsidP="00503EC2">
            <w:pPr>
              <w:jc w:val="both"/>
              <w:rPr>
                <w:rFonts w:ascii="Arial" w:hAnsi="Arial" w:cs="Arial"/>
                <w:sz w:val="22"/>
                <w:lang w:val="sr-Cyrl-RS"/>
              </w:rPr>
            </w:pPr>
            <w:r w:rsidRPr="00503EC2">
              <w:rPr>
                <w:rFonts w:ascii="Arial" w:hAnsi="Arial" w:cs="Arial"/>
                <w:sz w:val="22"/>
              </w:rPr>
              <w:t xml:space="preserve">1. микро </w:t>
            </w:r>
            <w:r w:rsidRPr="00503EC2">
              <w:rPr>
                <w:rFonts w:ascii="Arial" w:hAnsi="Arial" w:cs="Arial"/>
                <w:sz w:val="22"/>
                <w:lang w:val="sr-Cyrl-RS"/>
              </w:rPr>
              <w:t xml:space="preserve">  </w:t>
            </w:r>
            <w:r w:rsidRPr="00503EC2">
              <w:rPr>
                <w:rFonts w:ascii="Arial" w:hAnsi="Arial" w:cs="Arial"/>
                <w:sz w:val="22"/>
              </w:rPr>
              <w:t>2. мало</w:t>
            </w:r>
            <w:r w:rsidRPr="00503EC2">
              <w:rPr>
                <w:rFonts w:ascii="Arial" w:hAnsi="Arial" w:cs="Arial"/>
                <w:sz w:val="22"/>
                <w:lang w:val="sr-Cyrl-RS"/>
              </w:rPr>
              <w:t xml:space="preserve">   </w:t>
            </w:r>
            <w:r w:rsidRPr="00503EC2">
              <w:rPr>
                <w:rFonts w:ascii="Arial" w:hAnsi="Arial" w:cs="Arial"/>
                <w:sz w:val="22"/>
              </w:rPr>
              <w:t xml:space="preserve">3. средње </w:t>
            </w:r>
            <w:r w:rsidRPr="00503EC2">
              <w:rPr>
                <w:rFonts w:ascii="Arial" w:hAnsi="Arial" w:cs="Arial"/>
                <w:sz w:val="22"/>
                <w:lang w:val="sr-Cyrl-RS"/>
              </w:rPr>
              <w:t xml:space="preserve">  </w:t>
            </w:r>
            <w:r w:rsidRPr="00503EC2">
              <w:rPr>
                <w:rFonts w:ascii="Arial" w:hAnsi="Arial" w:cs="Arial"/>
                <w:sz w:val="22"/>
              </w:rPr>
              <w:t xml:space="preserve">4. велико </w:t>
            </w:r>
            <w:r w:rsidRPr="00503EC2">
              <w:rPr>
                <w:rFonts w:ascii="Arial" w:hAnsi="Arial" w:cs="Arial"/>
                <w:sz w:val="22"/>
                <w:lang w:val="sr-Cyrl-RS"/>
              </w:rPr>
              <w:t xml:space="preserve"> </w:t>
            </w:r>
          </w:p>
          <w:p w:rsidR="00503EC2" w:rsidRPr="00503EC2" w:rsidRDefault="00503EC2" w:rsidP="00503EC2">
            <w:pPr>
              <w:jc w:val="both"/>
              <w:rPr>
                <w:rFonts w:ascii="Arial" w:hAnsi="Arial" w:cs="Arial"/>
                <w:sz w:val="22"/>
                <w:lang w:val="sr-Cyrl-CS"/>
              </w:rPr>
            </w:pPr>
            <w:r w:rsidRPr="00503EC2">
              <w:rPr>
                <w:rFonts w:ascii="Arial" w:hAnsi="Arial" w:cs="Arial"/>
                <w:sz w:val="22"/>
              </w:rPr>
              <w:t>5. физичко лице</w:t>
            </w:r>
          </w:p>
        </w:tc>
      </w:tr>
    </w:tbl>
    <w:p w:rsidR="0016513A" w:rsidRDefault="0016513A" w:rsidP="00503EC2"/>
    <w:p w:rsidR="00503EC2" w:rsidRDefault="00503EC2" w:rsidP="00503EC2"/>
    <w:p w:rsidR="00503EC2" w:rsidRDefault="00503EC2" w:rsidP="00503EC2"/>
    <w:p w:rsidR="00503EC2" w:rsidRDefault="00503EC2" w:rsidP="00503EC2"/>
    <w:tbl>
      <w:tblPr>
        <w:tblW w:w="9355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483"/>
        <w:gridCol w:w="1461"/>
        <w:gridCol w:w="1440"/>
        <w:gridCol w:w="1842"/>
        <w:gridCol w:w="1559"/>
        <w:gridCol w:w="1570"/>
      </w:tblGrid>
      <w:tr w:rsidR="00503EC2" w:rsidRPr="00503EC2" w:rsidTr="00B001FB">
        <w:trPr>
          <w:trHeight w:val="789"/>
        </w:trPr>
        <w:tc>
          <w:tcPr>
            <w:tcW w:w="148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503EC2" w:rsidRPr="00503EC2" w:rsidRDefault="00503EC2" w:rsidP="00503EC2">
            <w:pPr>
              <w:jc w:val="center"/>
              <w:rPr>
                <w:rFonts w:ascii="Arial" w:hAnsi="Arial" w:cs="Arial"/>
              </w:rPr>
            </w:pPr>
            <w:r w:rsidRPr="00503EC2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Пакет</w:t>
            </w:r>
          </w:p>
        </w:tc>
        <w:tc>
          <w:tcPr>
            <w:tcW w:w="146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503EC2" w:rsidRPr="00503EC2" w:rsidRDefault="00503EC2" w:rsidP="00503EC2">
            <w:pPr>
              <w:jc w:val="center"/>
              <w:rPr>
                <w:rFonts w:ascii="Arial" w:hAnsi="Arial" w:cs="Arial"/>
              </w:rPr>
            </w:pPr>
            <w:r w:rsidRPr="00503EC2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Претплата по пакету (без ПДВ-а)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503EC2" w:rsidRPr="00503EC2" w:rsidRDefault="00503EC2" w:rsidP="00503EC2">
            <w:pPr>
              <w:jc w:val="center"/>
              <w:rPr>
                <w:rFonts w:ascii="Arial" w:hAnsi="Arial" w:cs="Arial"/>
              </w:rPr>
            </w:pPr>
            <w:r w:rsidRPr="00503EC2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Број линија</w:t>
            </w: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503EC2" w:rsidRPr="00503EC2" w:rsidRDefault="00503EC2" w:rsidP="00503EC2">
            <w:pPr>
              <w:jc w:val="center"/>
              <w:rPr>
                <w:rFonts w:ascii="Arial" w:hAnsi="Arial" w:cs="Arial"/>
              </w:rPr>
            </w:pPr>
            <w:r w:rsidRPr="00503EC2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 xml:space="preserve"> Укупна месечна претплата (без ПДВ-а)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EC2" w:rsidRPr="00503EC2" w:rsidRDefault="00503EC2" w:rsidP="00503EC2">
            <w:pPr>
              <w:jc w:val="center"/>
              <w:rPr>
                <w:rFonts w:ascii="Arial" w:hAnsi="Arial" w:cs="Arial"/>
              </w:rPr>
            </w:pPr>
            <w:r w:rsidRPr="00503EC2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ПДВ</w:t>
            </w:r>
          </w:p>
        </w:tc>
        <w:tc>
          <w:tcPr>
            <w:tcW w:w="157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03EC2" w:rsidRPr="00503EC2" w:rsidRDefault="00503EC2" w:rsidP="00503EC2">
            <w:pPr>
              <w:jc w:val="center"/>
              <w:rPr>
                <w:rFonts w:ascii="Arial" w:hAnsi="Arial" w:cs="Arial"/>
              </w:rPr>
            </w:pPr>
            <w:r w:rsidRPr="00503EC2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Укупна месечна претплата са ПДВ-ом</w:t>
            </w:r>
          </w:p>
        </w:tc>
      </w:tr>
      <w:tr w:rsidR="00503EC2" w:rsidRPr="00503EC2" w:rsidTr="00B001FB">
        <w:trPr>
          <w:trHeight w:val="402"/>
        </w:trPr>
        <w:tc>
          <w:tcPr>
            <w:tcW w:w="148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503EC2" w:rsidRDefault="00503EC2" w:rsidP="00503EC2">
            <w:pPr>
              <w:rPr>
                <w:rFonts w:ascii="Arial" w:hAnsi="Arial" w:cs="Arial"/>
              </w:rPr>
            </w:pPr>
            <w:r w:rsidRPr="00503E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Пакет 1</w:t>
            </w:r>
          </w:p>
        </w:tc>
        <w:tc>
          <w:tcPr>
            <w:tcW w:w="1461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503EC2" w:rsidRDefault="00503EC2" w:rsidP="00503EC2">
            <w:pPr>
              <w:jc w:val="center"/>
              <w:rPr>
                <w:rFonts w:ascii="Arial" w:hAnsi="Arial" w:cs="Arial"/>
              </w:rPr>
            </w:pPr>
            <w:r w:rsidRPr="00503EC2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440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503EC2" w:rsidRDefault="00E24E5F" w:rsidP="00503EC2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CS" w:eastAsia="sr-Latn-CS"/>
              </w:rPr>
              <w:t>39</w:t>
            </w:r>
          </w:p>
        </w:tc>
        <w:tc>
          <w:tcPr>
            <w:tcW w:w="1842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503EC2" w:rsidRDefault="00503EC2" w:rsidP="00503EC2">
            <w:pPr>
              <w:jc w:val="center"/>
              <w:rPr>
                <w:rFonts w:ascii="Arial" w:hAnsi="Arial" w:cs="Arial"/>
              </w:rPr>
            </w:pPr>
            <w:r w:rsidRPr="00503EC2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503EC2" w:rsidRPr="00503EC2" w:rsidRDefault="00503EC2" w:rsidP="00503EC2">
            <w:pPr>
              <w:jc w:val="center"/>
              <w:rPr>
                <w:rFonts w:ascii="Arial" w:hAnsi="Arial" w:cs="Arial"/>
              </w:rPr>
            </w:pPr>
            <w:r w:rsidRPr="00503EC2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57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03EC2" w:rsidRPr="00503EC2" w:rsidRDefault="00503EC2" w:rsidP="00503EC2">
            <w:pPr>
              <w:jc w:val="center"/>
              <w:rPr>
                <w:rFonts w:ascii="Arial" w:hAnsi="Arial" w:cs="Arial"/>
              </w:rPr>
            </w:pPr>
            <w:r w:rsidRPr="00503EC2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503EC2" w:rsidRPr="00503EC2" w:rsidTr="00B001FB">
        <w:trPr>
          <w:trHeight w:val="402"/>
        </w:trPr>
        <w:tc>
          <w:tcPr>
            <w:tcW w:w="148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503EC2" w:rsidRDefault="00503EC2" w:rsidP="00503EC2">
            <w:pPr>
              <w:rPr>
                <w:rFonts w:ascii="Arial" w:hAnsi="Arial" w:cs="Arial"/>
              </w:rPr>
            </w:pPr>
            <w:r w:rsidRPr="00503E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Пакет 2</w:t>
            </w:r>
          </w:p>
        </w:tc>
        <w:tc>
          <w:tcPr>
            <w:tcW w:w="1461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503EC2" w:rsidRDefault="00503EC2" w:rsidP="00503EC2">
            <w:pPr>
              <w:jc w:val="center"/>
              <w:rPr>
                <w:rFonts w:ascii="Arial" w:hAnsi="Arial" w:cs="Arial"/>
              </w:rPr>
            </w:pPr>
            <w:r w:rsidRPr="00503EC2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440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503EC2" w:rsidRDefault="00E24E5F" w:rsidP="00503EC2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CS" w:eastAsia="sr-Latn-CS"/>
              </w:rPr>
              <w:t>44</w:t>
            </w:r>
          </w:p>
        </w:tc>
        <w:tc>
          <w:tcPr>
            <w:tcW w:w="1842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503EC2" w:rsidRDefault="00503EC2" w:rsidP="00503EC2">
            <w:pPr>
              <w:jc w:val="center"/>
              <w:rPr>
                <w:rFonts w:ascii="Arial" w:hAnsi="Arial" w:cs="Arial"/>
              </w:rPr>
            </w:pPr>
            <w:r w:rsidRPr="00503EC2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503EC2" w:rsidRPr="00503EC2" w:rsidRDefault="00503EC2" w:rsidP="00503EC2">
            <w:pPr>
              <w:jc w:val="center"/>
              <w:rPr>
                <w:rFonts w:ascii="Arial" w:hAnsi="Arial" w:cs="Arial"/>
              </w:rPr>
            </w:pPr>
            <w:r w:rsidRPr="00503EC2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03EC2" w:rsidRPr="00503EC2" w:rsidRDefault="00503EC2" w:rsidP="00503EC2">
            <w:pPr>
              <w:jc w:val="center"/>
              <w:rPr>
                <w:rFonts w:ascii="Arial" w:hAnsi="Arial" w:cs="Arial"/>
              </w:rPr>
            </w:pPr>
            <w:r w:rsidRPr="00503EC2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503EC2" w:rsidRPr="00503EC2" w:rsidTr="00B001FB">
        <w:trPr>
          <w:trHeight w:val="402"/>
        </w:trPr>
        <w:tc>
          <w:tcPr>
            <w:tcW w:w="148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503EC2" w:rsidRDefault="00503EC2" w:rsidP="00503EC2">
            <w:pPr>
              <w:jc w:val="both"/>
              <w:rPr>
                <w:rFonts w:ascii="Arial" w:hAnsi="Arial" w:cs="Arial"/>
              </w:rPr>
            </w:pPr>
            <w:r w:rsidRPr="00503E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Пакет 3</w:t>
            </w:r>
          </w:p>
        </w:tc>
        <w:tc>
          <w:tcPr>
            <w:tcW w:w="1461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503EC2" w:rsidRDefault="00503EC2" w:rsidP="00503EC2">
            <w:pPr>
              <w:jc w:val="center"/>
              <w:rPr>
                <w:rFonts w:ascii="Arial" w:hAnsi="Arial" w:cs="Arial"/>
              </w:rPr>
            </w:pPr>
            <w:r w:rsidRPr="00503EC2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440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503EC2" w:rsidRDefault="00E24E5F" w:rsidP="00503EC2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CS" w:eastAsia="sr-Latn-CS"/>
              </w:rPr>
              <w:t>44</w:t>
            </w:r>
          </w:p>
        </w:tc>
        <w:tc>
          <w:tcPr>
            <w:tcW w:w="1842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503EC2" w:rsidRDefault="00503EC2" w:rsidP="00503EC2">
            <w:pPr>
              <w:jc w:val="center"/>
              <w:rPr>
                <w:rFonts w:ascii="Arial" w:hAnsi="Arial" w:cs="Arial"/>
              </w:rPr>
            </w:pPr>
            <w:r w:rsidRPr="00503EC2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503EC2" w:rsidRPr="00503EC2" w:rsidRDefault="00503EC2" w:rsidP="00503EC2">
            <w:pPr>
              <w:jc w:val="center"/>
              <w:rPr>
                <w:rFonts w:ascii="Arial" w:hAnsi="Arial" w:cs="Arial"/>
              </w:rPr>
            </w:pPr>
            <w:r w:rsidRPr="00503EC2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03EC2" w:rsidRPr="00503EC2" w:rsidRDefault="00503EC2" w:rsidP="00503EC2">
            <w:pPr>
              <w:jc w:val="center"/>
              <w:rPr>
                <w:rFonts w:ascii="Arial" w:hAnsi="Arial" w:cs="Arial"/>
              </w:rPr>
            </w:pPr>
            <w:r w:rsidRPr="00503EC2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503EC2" w:rsidRPr="00503EC2" w:rsidTr="00B001FB">
        <w:trPr>
          <w:trHeight w:val="402"/>
        </w:trPr>
        <w:tc>
          <w:tcPr>
            <w:tcW w:w="148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503EC2" w:rsidRDefault="00503EC2" w:rsidP="00503EC2">
            <w:pPr>
              <w:jc w:val="both"/>
              <w:rPr>
                <w:rFonts w:ascii="Arial" w:hAnsi="Arial" w:cs="Arial"/>
              </w:rPr>
            </w:pPr>
            <w:r w:rsidRPr="00503E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Пакет 4</w:t>
            </w:r>
          </w:p>
        </w:tc>
        <w:tc>
          <w:tcPr>
            <w:tcW w:w="1461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503EC2" w:rsidRDefault="00503EC2" w:rsidP="00503EC2">
            <w:pPr>
              <w:jc w:val="center"/>
              <w:rPr>
                <w:rFonts w:ascii="Arial" w:hAnsi="Arial" w:cs="Arial"/>
              </w:rPr>
            </w:pPr>
            <w:r w:rsidRPr="00503EC2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440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503EC2" w:rsidRDefault="00E24E5F" w:rsidP="00503EC2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CS" w:eastAsia="sr-Latn-CS"/>
              </w:rPr>
              <w:t>45</w:t>
            </w:r>
          </w:p>
        </w:tc>
        <w:tc>
          <w:tcPr>
            <w:tcW w:w="1842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503EC2" w:rsidRDefault="00503EC2" w:rsidP="00503EC2">
            <w:pPr>
              <w:jc w:val="center"/>
              <w:rPr>
                <w:rFonts w:ascii="Arial" w:hAnsi="Arial" w:cs="Arial"/>
              </w:rPr>
            </w:pPr>
            <w:r w:rsidRPr="00503EC2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503EC2" w:rsidRPr="00503EC2" w:rsidRDefault="00503EC2" w:rsidP="00503EC2">
            <w:pPr>
              <w:jc w:val="center"/>
              <w:rPr>
                <w:rFonts w:ascii="Arial" w:hAnsi="Arial" w:cs="Arial"/>
              </w:rPr>
            </w:pPr>
            <w:r w:rsidRPr="00503EC2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03EC2" w:rsidRPr="00503EC2" w:rsidRDefault="00503EC2" w:rsidP="00503EC2">
            <w:pPr>
              <w:jc w:val="center"/>
              <w:rPr>
                <w:rFonts w:ascii="Arial" w:hAnsi="Arial" w:cs="Arial"/>
              </w:rPr>
            </w:pPr>
            <w:r w:rsidRPr="00503EC2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503EC2" w:rsidRPr="00503EC2" w:rsidTr="00B001FB">
        <w:trPr>
          <w:trHeight w:val="402"/>
        </w:trPr>
        <w:tc>
          <w:tcPr>
            <w:tcW w:w="148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503EC2" w:rsidRDefault="00503EC2" w:rsidP="00503E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503E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Пакет 5</w:t>
            </w:r>
          </w:p>
        </w:tc>
        <w:tc>
          <w:tcPr>
            <w:tcW w:w="1461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503EC2" w:rsidRDefault="00503EC2" w:rsidP="00503E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503EC2" w:rsidRDefault="00E24E5F" w:rsidP="00503EC2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1842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503EC2" w:rsidRDefault="00503EC2" w:rsidP="00503E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503EC2" w:rsidRPr="00503EC2" w:rsidRDefault="00503EC2" w:rsidP="00503E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03EC2" w:rsidRPr="00503EC2" w:rsidRDefault="00503EC2" w:rsidP="00503E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503EC2" w:rsidRPr="00503EC2" w:rsidTr="00B001FB">
        <w:trPr>
          <w:trHeight w:val="402"/>
        </w:trPr>
        <w:tc>
          <w:tcPr>
            <w:tcW w:w="148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503EC2" w:rsidRDefault="00503EC2" w:rsidP="00503EC2">
            <w:pPr>
              <w:rPr>
                <w:rFonts w:ascii="Arial" w:hAnsi="Arial" w:cs="Arial"/>
              </w:rPr>
            </w:pPr>
            <w:r w:rsidRPr="00503E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Укупно</w:t>
            </w:r>
          </w:p>
        </w:tc>
        <w:tc>
          <w:tcPr>
            <w:tcW w:w="1461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503EC2" w:rsidRDefault="00503EC2" w:rsidP="00503E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503EC2" w:rsidRDefault="00E24E5F" w:rsidP="00503E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CS" w:eastAsia="sr-Latn-CS"/>
              </w:rPr>
              <w:t>175</w:t>
            </w:r>
          </w:p>
        </w:tc>
        <w:tc>
          <w:tcPr>
            <w:tcW w:w="1842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03EC2" w:rsidRPr="00503EC2" w:rsidRDefault="00503EC2" w:rsidP="00503EC2">
            <w:pPr>
              <w:jc w:val="center"/>
              <w:rPr>
                <w:rFonts w:ascii="Arial" w:hAnsi="Arial" w:cs="Arial"/>
              </w:rPr>
            </w:pPr>
            <w:r w:rsidRPr="00503EC2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503EC2" w:rsidRPr="00503EC2" w:rsidRDefault="00503EC2" w:rsidP="00503E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503EC2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03EC2" w:rsidRPr="00503EC2" w:rsidRDefault="00503EC2" w:rsidP="00503E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503EC2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</w:tr>
    </w:tbl>
    <w:p w:rsidR="00503EC2" w:rsidRDefault="00503EC2" w:rsidP="00503EC2"/>
    <w:p w:rsidR="00503EC2" w:rsidRDefault="00503EC2" w:rsidP="00503EC2"/>
    <w:p w:rsidR="00503EC2" w:rsidRDefault="00503EC2" w:rsidP="00503EC2"/>
    <w:p w:rsidR="00503EC2" w:rsidRDefault="00503EC2" w:rsidP="00503EC2"/>
    <w:p w:rsidR="00503EC2" w:rsidRDefault="00503EC2" w:rsidP="00503EC2"/>
    <w:p w:rsidR="00503EC2" w:rsidRDefault="00503EC2" w:rsidP="00503EC2"/>
    <w:p w:rsidR="00503EC2" w:rsidRDefault="00503EC2" w:rsidP="00503EC2"/>
    <w:p w:rsidR="00503EC2" w:rsidRDefault="00503EC2" w:rsidP="00503EC2"/>
    <w:p w:rsidR="00503EC2" w:rsidRDefault="00503EC2" w:rsidP="00503EC2"/>
    <w:p w:rsidR="00503EC2" w:rsidRDefault="00503EC2" w:rsidP="00503EC2"/>
    <w:p w:rsidR="00503EC2" w:rsidRDefault="00503EC2" w:rsidP="00503EC2"/>
    <w:p w:rsidR="00503EC2" w:rsidRDefault="00503EC2" w:rsidP="00503EC2"/>
    <w:p w:rsidR="00503EC2" w:rsidRDefault="00503EC2" w:rsidP="00503EC2"/>
    <w:p w:rsidR="00503EC2" w:rsidRDefault="00503EC2" w:rsidP="00503EC2"/>
    <w:p w:rsidR="00503EC2" w:rsidRPr="00503EC2" w:rsidRDefault="00503EC2" w:rsidP="00503EC2">
      <w:pPr>
        <w:shd w:val="clear" w:color="auto" w:fill="FFFFFF"/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/>
          <w:sz w:val="22"/>
          <w:szCs w:val="22"/>
          <w:lang w:val="sr-Cyrl-RS"/>
        </w:rPr>
        <w:t>НАПОМЕНА: Понуђач је дужан да искаже јединичну цену и вредност, у коју су урачунати сви трошкови наведени у спецификацији, са свим манипулативним трошковима, без ПДВ-а.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highlight w:val="red"/>
          <w:lang w:val="sr-Cyrl-R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002013">
        <w:rPr>
          <w:rFonts w:ascii="Arial" w:hAnsi="Arial" w:cs="Arial"/>
          <w:sz w:val="22"/>
          <w:szCs w:val="22"/>
          <w:lang w:val="sr-Cyrl-CS"/>
        </w:rPr>
        <w:t>Рок важности понуде _______ дана од дана јавног отварања понуда</w:t>
      </w:r>
      <w:r w:rsidRPr="00002013">
        <w:rPr>
          <w:rFonts w:ascii="Arial" w:hAnsi="Arial" w:cs="Arial"/>
          <w:sz w:val="22"/>
          <w:szCs w:val="22"/>
          <w:lang w:val="sr-Latn-RS"/>
        </w:rPr>
        <w:t xml:space="preserve"> (</w:t>
      </w:r>
      <w:r w:rsidRPr="00002013">
        <w:rPr>
          <w:rFonts w:ascii="Arial" w:hAnsi="Arial" w:cs="Arial"/>
          <w:sz w:val="22"/>
          <w:szCs w:val="22"/>
          <w:lang w:val="sr-Cyrl-RS"/>
        </w:rPr>
        <w:t>не краће од 30 дана)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/>
          <w:sz w:val="22"/>
          <w:szCs w:val="22"/>
          <w:lang w:val="ru-RU"/>
        </w:rPr>
        <w:t>Понуђач је дужан да упише све елементе захтеване Обрасцем понуде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</w:rPr>
      </w:pPr>
    </w:p>
    <w:p w:rsidR="00503EC2" w:rsidRPr="00503EC2" w:rsidRDefault="00503EC2" w:rsidP="00503EC2">
      <w:pPr>
        <w:shd w:val="clear" w:color="auto" w:fill="FFFFFF"/>
        <w:jc w:val="both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hr-HR"/>
        </w:rPr>
        <w:t xml:space="preserve">Наводимо да смо проучили Конкурсну документацију и модел уговора, 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и прихватамо све услове и обавезе из наведених докумената. 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b/>
          <w:sz w:val="22"/>
          <w:szCs w:val="22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Под пуном материјалном одговорнишћу потврђујемо да </w:t>
      </w:r>
      <w:r w:rsidRPr="00503EC2">
        <w:rPr>
          <w:rFonts w:ascii="Arial" w:hAnsi="Arial" w:cs="Arial"/>
          <w:sz w:val="22"/>
          <w:szCs w:val="22"/>
          <w:lang w:val="sr-Cyrl-RS"/>
        </w:rPr>
        <w:t>ћемо услуге</w:t>
      </w:r>
      <w:r w:rsidRPr="00503EC2">
        <w:rPr>
          <w:rFonts w:ascii="Arial" w:hAnsi="Arial" w:cs="Arial"/>
          <w:sz w:val="22"/>
          <w:szCs w:val="22"/>
          <w:lang w:val="sr-Cyrl-CS"/>
        </w:rPr>
        <w:t>, кој</w:t>
      </w:r>
      <w:r w:rsidRPr="00503EC2">
        <w:rPr>
          <w:rFonts w:ascii="Arial" w:hAnsi="Arial" w:cs="Arial"/>
          <w:sz w:val="22"/>
          <w:szCs w:val="22"/>
          <w:lang w:val="sr-Cyrl-RS"/>
        </w:rPr>
        <w:t>а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су предмет понуде, </w:t>
      </w:r>
      <w:r w:rsidRPr="00503EC2">
        <w:rPr>
          <w:rFonts w:ascii="Arial" w:hAnsi="Arial" w:cs="Arial"/>
          <w:sz w:val="22"/>
          <w:szCs w:val="22"/>
          <w:lang w:val="sr-Cyrl-RS"/>
        </w:rPr>
        <w:t>испоручити у складу са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03EC2">
        <w:rPr>
          <w:rFonts w:ascii="Arial" w:hAnsi="Arial" w:cs="Arial"/>
          <w:b/>
          <w:sz w:val="22"/>
          <w:szCs w:val="22"/>
          <w:lang w:val="sr-Cyrl-CS"/>
        </w:rPr>
        <w:t>з</w:t>
      </w:r>
      <w:r w:rsidRPr="00503EC2">
        <w:rPr>
          <w:rFonts w:ascii="Arial" w:hAnsi="Arial" w:cs="Arial"/>
          <w:b/>
          <w:bCs/>
          <w:sz w:val="22"/>
          <w:szCs w:val="22"/>
          <w:lang w:val="sr-Cyrl-CS"/>
        </w:rPr>
        <w:t>ахтеван</w:t>
      </w:r>
      <w:r w:rsidRPr="00503EC2">
        <w:rPr>
          <w:rFonts w:ascii="Arial" w:hAnsi="Arial" w:cs="Arial"/>
          <w:b/>
          <w:bCs/>
          <w:sz w:val="22"/>
          <w:szCs w:val="22"/>
          <w:lang w:val="sr-Cyrl-RS"/>
        </w:rPr>
        <w:t>им</w:t>
      </w:r>
      <w:r w:rsidRPr="00503EC2">
        <w:rPr>
          <w:rFonts w:ascii="Arial" w:hAnsi="Arial" w:cs="Arial"/>
          <w:b/>
          <w:bCs/>
          <w:sz w:val="22"/>
          <w:szCs w:val="22"/>
          <w:lang w:val="sr-Cyrl-CS"/>
        </w:rPr>
        <w:t xml:space="preserve"> карактеристик</w:t>
      </w:r>
      <w:r w:rsidRPr="00503EC2">
        <w:rPr>
          <w:rFonts w:ascii="Arial" w:hAnsi="Arial" w:cs="Arial"/>
          <w:b/>
          <w:bCs/>
          <w:sz w:val="22"/>
          <w:szCs w:val="22"/>
          <w:lang w:val="sr-Cyrl-RS"/>
        </w:rPr>
        <w:t>ама</w:t>
      </w:r>
      <w:r w:rsidRPr="00503EC2">
        <w:rPr>
          <w:rFonts w:ascii="Arial" w:hAnsi="Arial" w:cs="Arial"/>
          <w:b/>
          <w:bCs/>
          <w:sz w:val="22"/>
          <w:szCs w:val="22"/>
          <w:lang w:val="sr-Cyrl-CS"/>
        </w:rPr>
        <w:t xml:space="preserve"> и услов</w:t>
      </w:r>
      <w:r w:rsidRPr="00503EC2">
        <w:rPr>
          <w:rFonts w:ascii="Arial" w:hAnsi="Arial" w:cs="Arial"/>
          <w:b/>
          <w:bCs/>
          <w:sz w:val="22"/>
          <w:szCs w:val="22"/>
          <w:lang w:val="sr-Cyrl-RS"/>
        </w:rPr>
        <w:t>има</w:t>
      </w:r>
      <w:r w:rsidRPr="00503EC2">
        <w:rPr>
          <w:rFonts w:ascii="Arial" w:hAnsi="Arial" w:cs="Arial"/>
          <w:b/>
          <w:bCs/>
          <w:sz w:val="22"/>
          <w:szCs w:val="22"/>
          <w:lang w:val="sr-Cyrl-CS"/>
        </w:rPr>
        <w:t xml:space="preserve"> квалитета </w:t>
      </w:r>
      <w:r w:rsidRPr="00503EC2">
        <w:rPr>
          <w:rFonts w:ascii="Arial" w:hAnsi="Arial" w:cs="Arial"/>
          <w:sz w:val="22"/>
          <w:szCs w:val="22"/>
          <w:lang w:val="sr-Cyrl-CS"/>
        </w:rPr>
        <w:t>кој</w:t>
      </w:r>
      <w:r w:rsidRPr="00503EC2">
        <w:rPr>
          <w:rFonts w:ascii="Arial" w:hAnsi="Arial" w:cs="Arial"/>
          <w:sz w:val="22"/>
          <w:szCs w:val="22"/>
          <w:lang w:val="sr-Cyrl-RS"/>
        </w:rPr>
        <w:t>и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су назначене у тачки 3. Конкурсне документације: „</w:t>
      </w:r>
      <w:r w:rsidRPr="00503EC2">
        <w:rPr>
          <w:rFonts w:ascii="Arial" w:hAnsi="Arial" w:cs="Arial"/>
          <w:b/>
          <w:sz w:val="22"/>
          <w:szCs w:val="22"/>
          <w:lang w:val="sr-Cyrl-CS"/>
        </w:rPr>
        <w:t xml:space="preserve">Захтевани услови који се односе на </w:t>
      </w:r>
      <w:r w:rsidRPr="00503EC2">
        <w:rPr>
          <w:rFonts w:ascii="Arial" w:hAnsi="Arial" w:cs="Arial"/>
          <w:b/>
          <w:sz w:val="22"/>
          <w:szCs w:val="22"/>
          <w:lang w:val="ru-RU"/>
        </w:rPr>
        <w:t xml:space="preserve">врсту, карактеристике (спецификације), </w:t>
      </w:r>
      <w:r w:rsidRPr="00503EC2">
        <w:rPr>
          <w:rFonts w:ascii="Arial" w:hAnsi="Arial" w:cs="Arial"/>
          <w:b/>
          <w:bCs/>
          <w:sz w:val="22"/>
          <w:szCs w:val="22"/>
          <w:lang w:val="sr-Cyrl-CS"/>
        </w:rPr>
        <w:t xml:space="preserve">квалитет  </w:t>
      </w:r>
      <w:r w:rsidRPr="00503EC2">
        <w:rPr>
          <w:rFonts w:ascii="Arial" w:hAnsi="Arial" w:cs="Arial"/>
          <w:b/>
          <w:sz w:val="22"/>
          <w:szCs w:val="22"/>
          <w:lang w:val="ru-RU"/>
        </w:rPr>
        <w:t xml:space="preserve">и опис </w:t>
      </w:r>
      <w:r w:rsidRPr="00503EC2">
        <w:rPr>
          <w:rFonts w:ascii="Arial" w:hAnsi="Arial" w:cs="Arial"/>
          <w:b/>
          <w:sz w:val="22"/>
          <w:szCs w:val="22"/>
          <w:lang w:val="sr-Cyrl-RS"/>
        </w:rPr>
        <w:t>услуге</w:t>
      </w:r>
      <w:r w:rsidRPr="00503EC2">
        <w:rPr>
          <w:rFonts w:ascii="Arial" w:hAnsi="Arial" w:cs="Arial"/>
          <w:b/>
          <w:sz w:val="22"/>
          <w:szCs w:val="22"/>
          <w:lang w:val="sr-Cyrl-CS"/>
        </w:rPr>
        <w:t xml:space="preserve"> кој</w:t>
      </w:r>
      <w:r w:rsidRPr="00503EC2">
        <w:rPr>
          <w:rFonts w:ascii="Arial" w:hAnsi="Arial" w:cs="Arial"/>
          <w:b/>
          <w:sz w:val="22"/>
          <w:szCs w:val="22"/>
          <w:lang w:val="sr-Cyrl-RS"/>
        </w:rPr>
        <w:t>а</w:t>
      </w:r>
      <w:r w:rsidR="003C30BD">
        <w:rPr>
          <w:rFonts w:ascii="Arial" w:hAnsi="Arial" w:cs="Arial"/>
          <w:b/>
          <w:sz w:val="22"/>
          <w:szCs w:val="22"/>
          <w:lang w:val="sr-Cyrl-CS"/>
        </w:rPr>
        <w:t xml:space="preserve"> су предмет </w:t>
      </w:r>
      <w:r w:rsidRPr="00503EC2">
        <w:rPr>
          <w:rFonts w:ascii="Arial" w:hAnsi="Arial" w:cs="Arial"/>
          <w:b/>
          <w:sz w:val="22"/>
          <w:szCs w:val="22"/>
          <w:lang w:val="sr-Cyrl-CS"/>
        </w:rPr>
        <w:t>набавке</w:t>
      </w:r>
      <w:r w:rsidRPr="00503EC2">
        <w:rPr>
          <w:rFonts w:ascii="Arial" w:hAnsi="Arial" w:cs="Arial"/>
          <w:b/>
          <w:sz w:val="22"/>
          <w:szCs w:val="22"/>
          <w:lang w:val="ru-RU"/>
        </w:rPr>
        <w:t>.</w:t>
      </w:r>
      <w:r w:rsidRPr="00503EC2">
        <w:rPr>
          <w:rFonts w:ascii="Arial" w:hAnsi="Arial" w:cs="Arial"/>
          <w:b/>
          <w:sz w:val="22"/>
          <w:szCs w:val="22"/>
          <w:lang w:val="sr-Cyrl-CS"/>
        </w:rPr>
        <w:t>“</w:t>
      </w:r>
    </w:p>
    <w:p w:rsidR="00503EC2" w:rsidRPr="00503EC2" w:rsidRDefault="00503EC2" w:rsidP="00503EC2">
      <w:pPr>
        <w:jc w:val="both"/>
        <w:rPr>
          <w:rFonts w:ascii="Arial" w:hAnsi="Arial" w:cs="Arial"/>
          <w:b/>
          <w:sz w:val="22"/>
          <w:szCs w:val="22"/>
        </w:rPr>
      </w:pPr>
    </w:p>
    <w:p w:rsidR="00503EC2" w:rsidRPr="00503EC2" w:rsidRDefault="00503EC2" w:rsidP="00503EC2">
      <w:pPr>
        <w:shd w:val="clear" w:color="auto" w:fill="FFFFFF"/>
        <w:ind w:left="6480" w:firstLine="720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hr-HR"/>
        </w:rPr>
        <w:t>Понуђач</w:t>
      </w:r>
    </w:p>
    <w:p w:rsidR="00503EC2" w:rsidRPr="00503EC2" w:rsidRDefault="00503EC2" w:rsidP="00503EC2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338455</wp:posOffset>
                </wp:positionV>
                <wp:extent cx="1943100" cy="0"/>
                <wp:effectExtent l="13335" t="5715" r="571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99073E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6.65pt" to="46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KI4e8PdAAAACQEAAA8AAABkcnMvZG93bnJldi54bWxMj8FOwzAQRO9I&#10;/IO1SFyq1qYWUQlxKgTkxoUC4urGSxIRr9PYbQNfz6Ie4Lizo5k3xXryvTjgGLtABq4WCgRSHVxH&#10;jYHXl2q+AhGTJWf7QGjgCyOsy/OzwuYuHOkZD5vUCA6hmFsDbUpDLmWsW/Q2LsKAxL+PMHqb+Bwb&#10;6UZ75HDfy6VSmfS2I25o7YD3Ldafm703EKs33FXfs3qm3nUTcLl7eHq0xlxeTHe3IBJO6c8Mv/iM&#10;DiUzbcOeXBS9gUwr3pIMXGsNgg03OmNhexJkWcj/C8ofAAAA//8DAFBLAQItABQABgAIAAAAIQC2&#10;gziS/gAAAOEBAAATAAAAAAAAAAAAAAAAAAAAAABbQ29udGVudF9UeXBlc10ueG1sUEsBAi0AFAAG&#10;AAgAAAAhADj9If/WAAAAlAEAAAsAAAAAAAAAAAAAAAAALwEAAF9yZWxzLy5yZWxzUEsBAi0AFAAG&#10;AAgAAAAhAK1+LyMcAgAANgQAAA4AAAAAAAAAAAAAAAAALgIAAGRycy9lMm9Eb2MueG1sUEsBAi0A&#10;FAAGAAgAAAAhAKI4e8PdAAAACQEAAA8AAAAAAAAAAAAAAAAAdgQAAGRycy9kb3ducmV2LnhtbFBL&#10;BQYAAAAABAAEAPMAAACABQAAAAA=&#10;"/>
            </w:pict>
          </mc:Fallback>
        </mc:AlternateContent>
      </w:r>
      <w:r w:rsidRPr="00503EC2">
        <w:rPr>
          <w:rFonts w:ascii="Arial" w:hAnsi="Arial" w:cs="Arial"/>
          <w:sz w:val="22"/>
          <w:szCs w:val="22"/>
          <w:lang w:val="sr-Cyrl-CS"/>
        </w:rPr>
        <w:t>МП.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Датум:________________                                                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Одговорно лице:________________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503EC2" w:rsidRPr="00503EC2" w:rsidRDefault="00503EC2" w:rsidP="00503EC2">
      <w:pPr>
        <w:overflowPunct/>
        <w:textAlignment w:val="auto"/>
        <w:rPr>
          <w:rFonts w:ascii="Arial" w:hAnsi="Arial" w:cs="Arial"/>
          <w:color w:val="000000"/>
          <w:sz w:val="22"/>
          <w:szCs w:val="22"/>
          <w:lang w:val="ru-RU"/>
        </w:rPr>
      </w:pPr>
      <w:r w:rsidRPr="00503EC2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 xml:space="preserve">Напомене: </w:t>
      </w:r>
    </w:p>
    <w:p w:rsidR="00503EC2" w:rsidRPr="00503EC2" w:rsidRDefault="00503EC2" w:rsidP="00503EC2">
      <w:pPr>
        <w:overflowPunct/>
        <w:jc w:val="both"/>
        <w:textAlignment w:val="auto"/>
        <w:rPr>
          <w:rFonts w:ascii="Arial" w:hAnsi="Arial" w:cs="Arial"/>
          <w:color w:val="000000"/>
          <w:sz w:val="22"/>
          <w:szCs w:val="22"/>
          <w:lang w:val="ru-RU"/>
        </w:rPr>
      </w:pPr>
      <w:r w:rsidRPr="00503EC2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 xml:space="preserve">Образац понуде понуђач мора да попуни, потпише и печатом овери, чиме потврђује да су тачни подаци који су у обрасцу понуде наведени. </w:t>
      </w:r>
    </w:p>
    <w:p w:rsidR="00503EC2" w:rsidRPr="00503EC2" w:rsidRDefault="00503EC2" w:rsidP="00503EC2">
      <w:pPr>
        <w:jc w:val="both"/>
        <w:rPr>
          <w:rFonts w:ascii="Arial" w:hAnsi="Arial" w:cs="Arial"/>
          <w:i/>
          <w:iCs/>
          <w:sz w:val="22"/>
          <w:szCs w:val="22"/>
          <w:lang w:val="sr-Cyrl-RS"/>
        </w:rPr>
      </w:pPr>
      <w:r w:rsidRPr="00503EC2">
        <w:rPr>
          <w:rFonts w:ascii="Arial" w:hAnsi="Arial" w:cs="Arial"/>
          <w:i/>
          <w:iCs/>
          <w:sz w:val="22"/>
          <w:szCs w:val="22"/>
          <w:lang w:val="ru-RU"/>
        </w:rPr>
        <w:t>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:rsidR="00503EC2" w:rsidRPr="00503EC2" w:rsidRDefault="00503EC2" w:rsidP="00503EC2">
      <w:pPr>
        <w:jc w:val="both"/>
        <w:rPr>
          <w:rFonts w:ascii="Arial" w:hAnsi="Arial" w:cs="Arial"/>
          <w:i/>
          <w:iCs/>
          <w:sz w:val="22"/>
          <w:szCs w:val="22"/>
          <w:lang w:val="sr-Cyrl-RS"/>
        </w:rPr>
      </w:pPr>
    </w:p>
    <w:p w:rsidR="00503EC2" w:rsidRPr="00503EC2" w:rsidRDefault="00503EC2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2"/>
          <w:szCs w:val="22"/>
          <w:lang w:val="sr-Cyrl-CS"/>
        </w:rPr>
      </w:pPr>
      <w:r w:rsidRPr="00503EC2"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  <w:br w:type="page"/>
        <w:t>МОДЕЛ УГОВОРА</w:t>
      </w:r>
    </w:p>
    <w:p w:rsidR="00503EC2" w:rsidRPr="00503EC2" w:rsidRDefault="00503EC2" w:rsidP="00503EC2">
      <w:pPr>
        <w:overflowPunct/>
        <w:autoSpaceDE/>
        <w:autoSpaceDN/>
        <w:adjustRightInd/>
        <w:ind w:left="252"/>
        <w:jc w:val="both"/>
        <w:textAlignment w:val="auto"/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503EC2" w:rsidRPr="00503EC2" w:rsidRDefault="00503EC2" w:rsidP="00503EC2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Футошка бр.121, матични број: </w:t>
      </w:r>
      <w:r w:rsidRPr="00503EC2">
        <w:rPr>
          <w:rFonts w:ascii="Arial" w:hAnsi="Arial" w:cs="Arial"/>
          <w:sz w:val="22"/>
          <w:szCs w:val="22"/>
          <w:lang w:val="ru-RU"/>
        </w:rPr>
        <w:t>08246912</w:t>
      </w:r>
      <w:r w:rsidRPr="00503EC2">
        <w:rPr>
          <w:rFonts w:ascii="Arial" w:hAnsi="Arial" w:cs="Arial"/>
          <w:sz w:val="22"/>
          <w:szCs w:val="22"/>
          <w:lang w:val="sr-Latn-CS"/>
        </w:rPr>
        <w:t>,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503EC2">
        <w:rPr>
          <w:rFonts w:ascii="Arial" w:hAnsi="Arial" w:cs="Arial"/>
          <w:sz w:val="22"/>
          <w:szCs w:val="22"/>
          <w:lang w:val="ru-RU"/>
        </w:rPr>
        <w:t>100452714</w:t>
      </w:r>
      <w:r w:rsidRPr="00503EC2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840-692667-61 који се води код Управе за </w:t>
      </w:r>
      <w:r w:rsidRPr="00503EC2">
        <w:rPr>
          <w:rFonts w:ascii="Arial" w:hAnsi="Arial" w:cs="Arial"/>
          <w:sz w:val="22"/>
          <w:szCs w:val="22"/>
          <w:lang w:val="sr-Cyrl-CS"/>
        </w:rPr>
        <w:t>трезор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 кога заступа</w:t>
      </w:r>
      <w:r w:rsidR="003C30BD">
        <w:rPr>
          <w:rFonts w:ascii="Arial" w:hAnsi="Arial" w:cs="Arial"/>
          <w:sz w:val="22"/>
          <w:szCs w:val="22"/>
          <w:lang w:val="sr-Cyrl-CS"/>
        </w:rPr>
        <w:t xml:space="preserve"> вд.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директор </w:t>
      </w:r>
      <w:r w:rsidRPr="00503EC2">
        <w:rPr>
          <w:rFonts w:ascii="Arial" w:hAnsi="Arial" w:cs="Arial"/>
          <w:sz w:val="22"/>
          <w:szCs w:val="22"/>
          <w:lang w:val="sr-Cyrl-RS"/>
        </w:rPr>
        <w:t>проф</w:t>
      </w:r>
      <w:r w:rsidRPr="00503EC2"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:rsidR="00503EC2" w:rsidRPr="00503EC2" w:rsidRDefault="00503EC2" w:rsidP="00503EC2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и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___________________________________ са седиштем</w:t>
      </w:r>
      <w:r w:rsidRPr="00503EC2">
        <w:rPr>
          <w:rFonts w:ascii="Arial" w:hAnsi="Arial" w:cs="Arial"/>
          <w:sz w:val="22"/>
          <w:szCs w:val="22"/>
          <w:lang w:val="sr-Cyrl-RS"/>
        </w:rPr>
        <w:t>/адресом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у ____________, __________________________, кога заступа ________________________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(у даљем тексту:  </w:t>
      </w:r>
      <w:r w:rsidRPr="00503EC2">
        <w:rPr>
          <w:rFonts w:ascii="Arial" w:hAnsi="Arial" w:cs="Arial"/>
          <w:sz w:val="22"/>
          <w:szCs w:val="22"/>
          <w:lang w:val="sr-Cyrl-RS"/>
        </w:rPr>
        <w:t>добављач</w:t>
      </w:r>
      <w:r w:rsidRPr="00503EC2"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CS"/>
        </w:rPr>
        <w:t>____________________ ПИБ: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CS"/>
        </w:rPr>
        <w:t>_____________</w:t>
      </w:r>
      <w:r w:rsidRPr="00503EC2">
        <w:rPr>
          <w:rFonts w:ascii="Arial" w:hAnsi="Arial" w:cs="Arial"/>
          <w:sz w:val="22"/>
          <w:szCs w:val="22"/>
          <w:lang w:val="sr-Cyrl-RS"/>
        </w:rPr>
        <w:t>____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_, и 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понуђачи као учесници заједничке понуде:</w:t>
      </w:r>
    </w:p>
    <w:p w:rsidR="00503EC2" w:rsidRPr="00503EC2" w:rsidRDefault="00503EC2" w:rsidP="00503EC2">
      <w:pPr>
        <w:shd w:val="clear" w:color="auto" w:fill="FFFFFF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___________________________________________________________________</w:t>
      </w:r>
    </w:p>
    <w:p w:rsidR="00503EC2" w:rsidRPr="00503EC2" w:rsidRDefault="00503EC2" w:rsidP="00503EC2">
      <w:pPr>
        <w:shd w:val="clear" w:color="auto" w:fill="FFFFFF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___________________________________________________________________</w:t>
      </w:r>
    </w:p>
    <w:p w:rsidR="00503EC2" w:rsidRPr="00503EC2" w:rsidRDefault="00503EC2" w:rsidP="00503EC2">
      <w:pPr>
        <w:shd w:val="clear" w:color="auto" w:fill="FFFFFF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 (Називи </w:t>
      </w:r>
      <w:r w:rsidRPr="00503EC2">
        <w:rPr>
          <w:rFonts w:ascii="Arial" w:hAnsi="Arial" w:cs="Arial"/>
          <w:sz w:val="22"/>
          <w:szCs w:val="22"/>
          <w:lang w:val="sr-Cyrl-RS"/>
        </w:rPr>
        <w:t>понуђача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се наводе само у случају подношења заједничке понуде)</w:t>
      </w:r>
      <w:r w:rsidRPr="00503EC2">
        <w:rPr>
          <w:rFonts w:ascii="Arial" w:hAnsi="Arial" w:cs="Arial"/>
          <w:sz w:val="22"/>
          <w:szCs w:val="22"/>
          <w:lang w:val="ru-RU"/>
        </w:rPr>
        <w:t>.</w:t>
      </w:r>
    </w:p>
    <w:p w:rsidR="00503EC2" w:rsidRPr="00503EC2" w:rsidRDefault="00503EC2" w:rsidP="00503EC2">
      <w:pPr>
        <w:shd w:val="clear" w:color="auto" w:fill="FFFFFF"/>
        <w:rPr>
          <w:rFonts w:ascii="Arial" w:hAnsi="Arial" w:cs="Arial"/>
          <w:sz w:val="22"/>
          <w:szCs w:val="22"/>
          <w:lang w:val="ru-RU"/>
        </w:rPr>
      </w:pPr>
    </w:p>
    <w:p w:rsidR="00503EC2" w:rsidRPr="00503EC2" w:rsidRDefault="00503EC2" w:rsidP="00503EC2">
      <w:pPr>
        <w:shd w:val="clear" w:color="auto" w:fill="FFFFFF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са подизвођачем у понуди:</w:t>
      </w:r>
    </w:p>
    <w:p w:rsidR="00503EC2" w:rsidRPr="00503EC2" w:rsidRDefault="00503EC2" w:rsidP="00503EC2">
      <w:pPr>
        <w:shd w:val="clear" w:color="auto" w:fill="FFFFFF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___________________________________________________________________</w:t>
      </w:r>
    </w:p>
    <w:p w:rsidR="00503EC2" w:rsidRPr="00503EC2" w:rsidRDefault="00503EC2" w:rsidP="00503EC2">
      <w:pPr>
        <w:shd w:val="clear" w:color="auto" w:fill="FFFFFF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___________________________________________________________________</w:t>
      </w:r>
    </w:p>
    <w:p w:rsidR="00503EC2" w:rsidRPr="00503EC2" w:rsidRDefault="00503EC2" w:rsidP="00503EC2">
      <w:pPr>
        <w:shd w:val="clear" w:color="auto" w:fill="FFFFFF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(Називи подизвођача се наводе  у случају подношења понуде са подизвођачем)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закључили су дана ______.</w:t>
      </w:r>
      <w:r w:rsidRPr="00503EC2">
        <w:rPr>
          <w:rFonts w:ascii="Arial" w:hAnsi="Arial" w:cs="Arial"/>
          <w:sz w:val="22"/>
          <w:szCs w:val="22"/>
          <w:lang w:val="sr-Cyrl-RS"/>
        </w:rPr>
        <w:t>202</w:t>
      </w:r>
      <w:r w:rsidR="003C30BD">
        <w:rPr>
          <w:rFonts w:ascii="Arial" w:hAnsi="Arial" w:cs="Arial"/>
          <w:sz w:val="22"/>
          <w:szCs w:val="22"/>
          <w:lang w:val="sr-Cyrl-RS"/>
        </w:rPr>
        <w:t>1</w:t>
      </w:r>
      <w:r w:rsidRPr="00503EC2">
        <w:rPr>
          <w:rFonts w:ascii="Arial" w:hAnsi="Arial" w:cs="Arial"/>
          <w:sz w:val="22"/>
          <w:szCs w:val="22"/>
          <w:lang w:val="sr-Cyrl-CS"/>
        </w:rPr>
        <w:t>.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CS"/>
        </w:rPr>
        <w:t>године,</w:t>
      </w:r>
    </w:p>
    <w:p w:rsidR="00503EC2" w:rsidRPr="00503EC2" w:rsidRDefault="00503EC2" w:rsidP="00503EC2">
      <w:pPr>
        <w:keepNext/>
        <w:overflowPunct/>
        <w:autoSpaceDE/>
        <w:autoSpaceDN/>
        <w:adjustRightInd/>
        <w:spacing w:before="240" w:after="60"/>
        <w:jc w:val="center"/>
        <w:textAlignment w:val="auto"/>
        <w:outlineLvl w:val="0"/>
        <w:rPr>
          <w:rFonts w:ascii="Arial" w:hAnsi="Arial" w:cs="Arial"/>
          <w:b/>
          <w:bCs/>
          <w:kern w:val="32"/>
          <w:sz w:val="22"/>
          <w:szCs w:val="22"/>
          <w:lang w:val="ru-RU"/>
        </w:rPr>
      </w:pPr>
      <w:r w:rsidRPr="00503EC2">
        <w:rPr>
          <w:rFonts w:ascii="Arial" w:hAnsi="Arial" w:cs="Arial"/>
          <w:b/>
          <w:bCs/>
          <w:kern w:val="32"/>
          <w:sz w:val="22"/>
          <w:szCs w:val="22"/>
          <w:lang w:val="ru-RU"/>
        </w:rPr>
        <w:t>УГОВОР</w:t>
      </w:r>
    </w:p>
    <w:p w:rsidR="00503EC2" w:rsidRPr="00503EC2" w:rsidRDefault="00503EC2" w:rsidP="00503EC2">
      <w:pPr>
        <w:keepNext/>
        <w:overflowPunct/>
        <w:autoSpaceDE/>
        <w:autoSpaceDN/>
        <w:adjustRightInd/>
        <w:spacing w:before="240" w:after="60"/>
        <w:jc w:val="center"/>
        <w:textAlignment w:val="auto"/>
        <w:outlineLvl w:val="0"/>
        <w:rPr>
          <w:rFonts w:ascii="Arial" w:hAnsi="Arial" w:cs="Arial"/>
          <w:b/>
          <w:bCs/>
          <w:kern w:val="32"/>
          <w:sz w:val="22"/>
          <w:szCs w:val="22"/>
          <w:lang w:val="sr-Cyrl-CS"/>
        </w:rPr>
      </w:pPr>
      <w:r w:rsidRPr="00503EC2">
        <w:rPr>
          <w:rFonts w:ascii="Arial" w:hAnsi="Arial" w:cs="Arial"/>
          <w:b/>
          <w:bCs/>
          <w:kern w:val="32"/>
          <w:sz w:val="22"/>
          <w:szCs w:val="22"/>
          <w:lang w:val="ru-RU"/>
        </w:rPr>
        <w:t xml:space="preserve">О </w:t>
      </w:r>
      <w:r w:rsidRPr="00503EC2">
        <w:rPr>
          <w:rFonts w:ascii="Arial" w:hAnsi="Arial" w:cs="Arial"/>
          <w:b/>
          <w:bCs/>
          <w:kern w:val="32"/>
          <w:sz w:val="22"/>
          <w:szCs w:val="22"/>
          <w:lang w:val="sr-Cyrl-CS"/>
        </w:rPr>
        <w:t>ЈАВНОЈ НАБАВЦИ</w:t>
      </w:r>
    </w:p>
    <w:p w:rsidR="00503EC2" w:rsidRPr="00503EC2" w:rsidRDefault="003C30BD" w:rsidP="00503E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НА</w:t>
      </w:r>
      <w:r w:rsidR="00503EC2" w:rsidRPr="00503EC2">
        <w:rPr>
          <w:rFonts w:ascii="Arial" w:hAnsi="Arial" w:cs="Arial"/>
          <w:b/>
          <w:lang w:val="sr-Cyrl-CS"/>
        </w:rPr>
        <w:t>-1</w:t>
      </w:r>
      <w:r>
        <w:rPr>
          <w:rFonts w:ascii="Arial" w:hAnsi="Arial" w:cs="Arial"/>
          <w:b/>
          <w:lang w:val="sr-Cyrl-CS"/>
        </w:rPr>
        <w:t>4</w:t>
      </w:r>
      <w:r w:rsidR="00503EC2" w:rsidRPr="00503EC2">
        <w:rPr>
          <w:rFonts w:ascii="Arial" w:hAnsi="Arial" w:cs="Arial"/>
          <w:b/>
          <w:lang w:val="sr-Cyrl-CS"/>
        </w:rPr>
        <w:t>/202</w:t>
      </w:r>
      <w:r>
        <w:rPr>
          <w:rFonts w:ascii="Arial" w:hAnsi="Arial" w:cs="Arial"/>
          <w:b/>
          <w:lang w:val="sr-Cyrl-CS"/>
        </w:rPr>
        <w:t>1</w:t>
      </w:r>
    </w:p>
    <w:p w:rsidR="00503EC2" w:rsidRPr="00503EC2" w:rsidRDefault="00503EC2" w:rsidP="00503EC2">
      <w:pPr>
        <w:rPr>
          <w:rFonts w:ascii="Arial" w:hAnsi="Arial" w:cs="Arial"/>
          <w:sz w:val="22"/>
          <w:szCs w:val="22"/>
          <w:lang w:val="ru-RU"/>
        </w:rPr>
      </w:pPr>
    </w:p>
    <w:p w:rsidR="00503EC2" w:rsidRPr="00503EC2" w:rsidRDefault="00503EC2" w:rsidP="00503EC2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Ч</w:t>
      </w:r>
      <w:r w:rsidRPr="00503EC2">
        <w:rPr>
          <w:rFonts w:ascii="Arial" w:hAnsi="Arial" w:cs="Arial"/>
          <w:sz w:val="22"/>
          <w:szCs w:val="22"/>
          <w:lang w:val="ru-RU"/>
        </w:rPr>
        <w:t>лан 1.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ru-RU"/>
        </w:rPr>
        <w:t>Уговорне стране констатују: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503EC2" w:rsidRPr="00503EC2" w:rsidRDefault="00503EC2" w:rsidP="00503EC2">
      <w:pPr>
        <w:shd w:val="clear" w:color="auto" w:fill="FFFFFF"/>
        <w:spacing w:line="278" w:lineRule="exact"/>
        <w:jc w:val="both"/>
        <w:rPr>
          <w:rFonts w:ascii="Arial" w:hAnsi="Arial" w:cs="Arial"/>
          <w:color w:val="000000"/>
          <w:spacing w:val="-1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ru-RU"/>
        </w:rPr>
        <w:t>Да је Нару</w:t>
      </w:r>
      <w:r w:rsidRPr="00503EC2">
        <w:rPr>
          <w:rFonts w:ascii="Arial" w:hAnsi="Arial" w:cs="Arial"/>
          <w:sz w:val="22"/>
          <w:szCs w:val="22"/>
          <w:lang w:val="sr-Cyrl-CS"/>
        </w:rPr>
        <w:t>ч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илац на основу </w:t>
      </w:r>
      <w:r w:rsidRPr="00503EC2">
        <w:rPr>
          <w:rFonts w:ascii="Arial" w:hAnsi="Arial" w:cs="Arial"/>
          <w:sz w:val="22"/>
          <w:szCs w:val="22"/>
          <w:lang w:val="sr-Cyrl-CS"/>
        </w:rPr>
        <w:t>Закона о јавним набавкама (Сл. Гласник РС број 124/2012,</w:t>
      </w:r>
      <w:r w:rsidRPr="00503EC2">
        <w:rPr>
          <w:rFonts w:ascii="Arial" w:hAnsi="Arial" w:cs="Arial"/>
          <w:sz w:val="22"/>
          <w:szCs w:val="22"/>
          <w:lang w:val="sr-Latn-CS"/>
        </w:rPr>
        <w:t xml:space="preserve"> 14/2015 </w:t>
      </w:r>
      <w:r w:rsidRPr="00503EC2">
        <w:rPr>
          <w:rFonts w:ascii="Arial" w:hAnsi="Arial" w:cs="Arial"/>
          <w:sz w:val="22"/>
          <w:szCs w:val="22"/>
          <w:lang w:val="sr-Cyrl-CS"/>
        </w:rPr>
        <w:t>и 68/2015)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, спровео 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поступак </w:t>
      </w:r>
      <w:r w:rsidR="00E5051E">
        <w:rPr>
          <w:rFonts w:ascii="Arial" w:hAnsi="Arial" w:cs="Arial"/>
          <w:sz w:val="22"/>
          <w:szCs w:val="22"/>
          <w:lang w:val="sr-Cyrl-RS"/>
        </w:rPr>
        <w:t xml:space="preserve">набавке </w:t>
      </w:r>
      <w:r w:rsidRPr="00503EC2">
        <w:rPr>
          <w:rFonts w:ascii="Arial" w:hAnsi="Arial" w:cs="Arial"/>
          <w:sz w:val="22"/>
          <w:szCs w:val="22"/>
          <w:lang w:val="sr-Cyrl-CS"/>
        </w:rPr>
        <w:t>број: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r w:rsidR="00E5051E">
        <w:rPr>
          <w:rFonts w:ascii="Arial" w:hAnsi="Arial" w:cs="Arial"/>
          <w:sz w:val="22"/>
          <w:szCs w:val="22"/>
          <w:lang w:val="sr-Cyrl-RS"/>
        </w:rPr>
        <w:t>НА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– </w:t>
      </w:r>
      <w:r w:rsidRPr="00503EC2">
        <w:rPr>
          <w:rFonts w:ascii="Arial" w:hAnsi="Arial" w:cs="Arial"/>
          <w:sz w:val="22"/>
          <w:szCs w:val="22"/>
          <w:lang w:val="sr-Cyrl-RS"/>
        </w:rPr>
        <w:t>1</w:t>
      </w:r>
      <w:r w:rsidR="00E5051E">
        <w:rPr>
          <w:rFonts w:ascii="Arial" w:hAnsi="Arial" w:cs="Arial"/>
          <w:sz w:val="22"/>
          <w:szCs w:val="22"/>
          <w:lang w:val="sr-Cyrl-RS"/>
        </w:rPr>
        <w:t>4</w:t>
      </w:r>
      <w:r w:rsidRPr="00503EC2">
        <w:rPr>
          <w:rFonts w:ascii="Arial" w:hAnsi="Arial" w:cs="Arial"/>
          <w:sz w:val="22"/>
          <w:szCs w:val="22"/>
          <w:lang w:val="sr-Cyrl-RS"/>
        </w:rPr>
        <w:t>/202</w:t>
      </w:r>
      <w:r w:rsidR="00E5051E">
        <w:rPr>
          <w:rFonts w:ascii="Arial" w:hAnsi="Arial" w:cs="Arial"/>
          <w:sz w:val="22"/>
          <w:szCs w:val="22"/>
          <w:lang w:val="sr-Cyrl-RS"/>
        </w:rPr>
        <w:t>1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CS"/>
        </w:rPr>
        <w:t>за набавку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услуга „</w:t>
      </w:r>
      <w:r w:rsidRPr="00503EC2">
        <w:rPr>
          <w:rFonts w:ascii="Arial" w:hAnsi="Arial" w:cs="Arial"/>
          <w:sz w:val="22"/>
          <w:szCs w:val="22"/>
          <w:lang w:val="sr-Cyrl-RS" w:eastAsia="sr-Latn-CS"/>
        </w:rPr>
        <w:t>Услуге мобилне телефоније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“, према </w:t>
      </w:r>
      <w:r w:rsidRPr="00503EC2">
        <w:rPr>
          <w:rFonts w:ascii="Arial" w:hAnsi="Arial" w:cs="Arial"/>
          <w:sz w:val="22"/>
          <w:szCs w:val="22"/>
          <w:lang w:val="sr-Cyrl-CS"/>
        </w:rPr>
        <w:t>називу и ознаци из о</w:t>
      </w:r>
      <w:r w:rsidRPr="00503EC2">
        <w:rPr>
          <w:rFonts w:ascii="Arial" w:hAnsi="Arial" w:cs="Arial"/>
          <w:sz w:val="22"/>
          <w:szCs w:val="22"/>
          <w:lang w:val="sr-Cyrl-RS"/>
        </w:rPr>
        <w:t>пште</w:t>
      </w:r>
      <w:r w:rsidRPr="00503EC2">
        <w:rPr>
          <w:rFonts w:ascii="Arial" w:hAnsi="Arial" w:cs="Arial"/>
          <w:sz w:val="22"/>
          <w:szCs w:val="22"/>
          <w:lang w:val="sr-Cyrl-CS"/>
        </w:rPr>
        <w:t>г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речник</w:t>
      </w:r>
      <w:r w:rsidRPr="00503EC2">
        <w:rPr>
          <w:rFonts w:ascii="Arial" w:hAnsi="Arial" w:cs="Arial"/>
          <w:sz w:val="22"/>
          <w:szCs w:val="22"/>
          <w:lang w:val="sr-Cyrl-CS"/>
        </w:rPr>
        <w:t>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набавки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64212000 Услуге мобилне телефоније, </w:t>
      </w:r>
      <w:r w:rsidRPr="00503EC2">
        <w:rPr>
          <w:rFonts w:ascii="Arial" w:hAnsi="Arial" w:cs="Arial"/>
          <w:sz w:val="22"/>
          <w:szCs w:val="22"/>
          <w:lang w:val="sr-Cyrl-CS"/>
        </w:rPr>
        <w:t>ради закључења уговора набавци</w:t>
      </w:r>
      <w:r w:rsidRPr="00503EC2">
        <w:rPr>
          <w:rFonts w:ascii="Arial" w:hAnsi="Arial" w:cs="Arial"/>
          <w:sz w:val="22"/>
          <w:szCs w:val="22"/>
          <w:lang w:val="ru-RU"/>
        </w:rPr>
        <w:t>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ru-RU"/>
        </w:rPr>
        <w:t xml:space="preserve">Да је </w:t>
      </w:r>
      <w:r w:rsidRPr="00503EC2">
        <w:rPr>
          <w:rFonts w:ascii="Arial" w:hAnsi="Arial" w:cs="Arial"/>
          <w:sz w:val="22"/>
          <w:szCs w:val="22"/>
          <w:lang w:val="sr-Cyrl-RS"/>
        </w:rPr>
        <w:t>добављач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доставио понуд</w:t>
      </w:r>
      <w:r w:rsidRPr="00503EC2">
        <w:rPr>
          <w:rFonts w:ascii="Arial" w:hAnsi="Arial" w:cs="Arial"/>
          <w:sz w:val="22"/>
          <w:szCs w:val="22"/>
          <w:lang w:val="sr-Cyrl-CS"/>
        </w:rPr>
        <w:t>у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, број: </w:t>
      </w:r>
      <w:r w:rsidRPr="00503EC2">
        <w:rPr>
          <w:rFonts w:ascii="Arial" w:hAnsi="Arial" w:cs="Arial"/>
          <w:sz w:val="22"/>
          <w:szCs w:val="22"/>
          <w:lang w:val="sr-Cyrl-CS"/>
        </w:rPr>
        <w:t>__________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од </w:t>
      </w:r>
      <w:r w:rsidRPr="00503EC2">
        <w:rPr>
          <w:rFonts w:ascii="Arial" w:hAnsi="Arial" w:cs="Arial"/>
          <w:sz w:val="22"/>
          <w:szCs w:val="22"/>
          <w:lang w:val="sr-Cyrl-CS"/>
        </w:rPr>
        <w:t>______________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. године, чији се образац понуде налази у прилогу Уговора и саставни је део </w:t>
      </w:r>
      <w:r w:rsidRPr="00503EC2">
        <w:rPr>
          <w:rFonts w:ascii="Arial" w:hAnsi="Arial" w:cs="Arial"/>
          <w:sz w:val="22"/>
          <w:szCs w:val="22"/>
          <w:lang w:val="sr-Cyrl-CS"/>
        </w:rPr>
        <w:t>истог.</w:t>
      </w:r>
    </w:p>
    <w:p w:rsidR="00503EC2" w:rsidRPr="00503EC2" w:rsidRDefault="00503EC2" w:rsidP="00503EC2">
      <w:pPr>
        <w:keepNext/>
        <w:overflowPunct/>
        <w:autoSpaceDE/>
        <w:autoSpaceDN/>
        <w:adjustRightInd/>
        <w:spacing w:before="240" w:after="60"/>
        <w:jc w:val="center"/>
        <w:textAlignment w:val="auto"/>
        <w:outlineLvl w:val="0"/>
        <w:rPr>
          <w:rFonts w:ascii="Arial" w:hAnsi="Arial" w:cs="Arial"/>
          <w:bCs/>
          <w:kern w:val="32"/>
          <w:sz w:val="22"/>
          <w:szCs w:val="22"/>
          <w:lang w:val="ru-RU"/>
        </w:rPr>
      </w:pPr>
      <w:r w:rsidRPr="00503EC2">
        <w:rPr>
          <w:rFonts w:ascii="Arial" w:hAnsi="Arial" w:cs="Arial"/>
          <w:bCs/>
          <w:kern w:val="32"/>
          <w:sz w:val="22"/>
          <w:szCs w:val="22"/>
          <w:lang w:val="ru-RU"/>
        </w:rPr>
        <w:t>ПРЕДМЕТ</w:t>
      </w:r>
    </w:p>
    <w:p w:rsidR="00503EC2" w:rsidRPr="00503EC2" w:rsidRDefault="00503EC2" w:rsidP="00503EC2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Ч</w:t>
      </w:r>
      <w:r w:rsidRPr="00503EC2">
        <w:rPr>
          <w:rFonts w:ascii="Arial" w:hAnsi="Arial" w:cs="Arial"/>
          <w:sz w:val="22"/>
          <w:szCs w:val="22"/>
          <w:lang w:val="ru-RU"/>
        </w:rPr>
        <w:t>лан 2.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ru-RU"/>
        </w:rPr>
        <w:t xml:space="preserve">Предмет </w:t>
      </w:r>
      <w:r w:rsidRPr="00503EC2">
        <w:rPr>
          <w:rFonts w:ascii="Arial" w:hAnsi="Arial" w:cs="Arial"/>
          <w:sz w:val="22"/>
          <w:szCs w:val="22"/>
          <w:lang w:val="sr-Cyrl-CS"/>
        </w:rPr>
        <w:t>У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говора 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је 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пружање услуге </w:t>
      </w:r>
      <w:r w:rsidRPr="00503EC2">
        <w:rPr>
          <w:rFonts w:ascii="Arial" w:hAnsi="Arial" w:cs="Arial"/>
          <w:bCs/>
          <w:sz w:val="22"/>
          <w:szCs w:val="22"/>
          <w:lang w:val="sr-Cyrl-CS"/>
        </w:rPr>
        <w:t>мобилне телефоније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503EC2">
        <w:rPr>
          <w:rFonts w:ascii="Arial" w:hAnsi="Arial" w:cs="Arial"/>
          <w:sz w:val="22"/>
          <w:szCs w:val="22"/>
          <w:lang w:val="sr-Cyrl-CS"/>
        </w:rPr>
        <w:t>сагласно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спецификацији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из Обрасца понуде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CS" w:eastAsia="sr-Cyrl-CS"/>
        </w:rPr>
        <w:t xml:space="preserve">конкурсне документације наручиоца </w:t>
      </w:r>
      <w:r w:rsidRPr="00503EC2">
        <w:rPr>
          <w:rFonts w:ascii="Arial" w:hAnsi="Arial" w:cs="Arial"/>
          <w:sz w:val="22"/>
          <w:szCs w:val="22"/>
          <w:lang w:val="sr-Cyrl-RS" w:eastAsia="sr-Cyrl-CS"/>
        </w:rPr>
        <w:t>и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понуде број: __________ од________</w:t>
      </w:r>
      <w:r w:rsidRPr="00503EC2">
        <w:rPr>
          <w:rFonts w:ascii="Arial" w:hAnsi="Arial" w:cs="Arial"/>
          <w:sz w:val="22"/>
          <w:szCs w:val="22"/>
          <w:lang w:val="sr-Cyrl-CS"/>
        </w:rPr>
        <w:t>(у даљем тексту: Понуда),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која је саставни део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овог уговора</w:t>
      </w:r>
      <w:r w:rsidRPr="00503EC2">
        <w:rPr>
          <w:rFonts w:ascii="Arial" w:hAnsi="Arial" w:cs="Arial"/>
          <w:sz w:val="22"/>
          <w:szCs w:val="22"/>
          <w:lang w:val="ru-RU"/>
        </w:rPr>
        <w:t>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503EC2" w:rsidRPr="00503EC2" w:rsidRDefault="00503EC2" w:rsidP="00503EC2">
      <w:pPr>
        <w:keepNext/>
        <w:overflowPunct/>
        <w:autoSpaceDE/>
        <w:autoSpaceDN/>
        <w:adjustRightInd/>
        <w:spacing w:before="240" w:after="60"/>
        <w:jc w:val="center"/>
        <w:textAlignment w:val="auto"/>
        <w:outlineLvl w:val="0"/>
        <w:rPr>
          <w:rFonts w:ascii="Arial" w:hAnsi="Arial" w:cs="Arial"/>
          <w:bCs/>
          <w:kern w:val="32"/>
          <w:sz w:val="22"/>
          <w:szCs w:val="22"/>
          <w:lang w:val="sr-Cyrl-RS"/>
        </w:rPr>
      </w:pPr>
      <w:r w:rsidRPr="00503EC2">
        <w:rPr>
          <w:rFonts w:ascii="Arial" w:hAnsi="Arial" w:cs="Arial"/>
          <w:bCs/>
          <w:kern w:val="32"/>
          <w:sz w:val="22"/>
          <w:szCs w:val="22"/>
          <w:lang w:val="sr-Cyrl-CS"/>
        </w:rPr>
        <w:t xml:space="preserve">ЦЕНА </w:t>
      </w:r>
      <w:r w:rsidRPr="00503EC2">
        <w:rPr>
          <w:rFonts w:ascii="Arial" w:hAnsi="Arial" w:cs="Arial"/>
          <w:bCs/>
          <w:kern w:val="32"/>
          <w:sz w:val="22"/>
          <w:szCs w:val="22"/>
          <w:lang w:val="sr-Cyrl-RS"/>
        </w:rPr>
        <w:t xml:space="preserve">И </w:t>
      </w:r>
      <w:r w:rsidRPr="00503EC2">
        <w:rPr>
          <w:rFonts w:ascii="Arial" w:hAnsi="Arial" w:cs="Arial"/>
          <w:bCs/>
          <w:kern w:val="32"/>
          <w:sz w:val="22"/>
          <w:szCs w:val="22"/>
          <w:lang w:val="sr-Cyrl-CS"/>
        </w:rPr>
        <w:t>НАЧИН ПЛАЋАЊА</w:t>
      </w:r>
    </w:p>
    <w:p w:rsidR="00503EC2" w:rsidRPr="00503EC2" w:rsidRDefault="00503EC2" w:rsidP="00503EC2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Ч</w:t>
      </w:r>
      <w:r w:rsidRPr="00503EC2">
        <w:rPr>
          <w:rFonts w:ascii="Arial" w:hAnsi="Arial" w:cs="Arial"/>
          <w:sz w:val="22"/>
          <w:szCs w:val="22"/>
          <w:lang w:val="ru-RU"/>
        </w:rPr>
        <w:t>лан 3.</w:t>
      </w:r>
    </w:p>
    <w:p w:rsidR="00503EC2" w:rsidRPr="00503EC2" w:rsidRDefault="00503EC2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Уговорн</w:t>
      </w:r>
      <w:r w:rsidRPr="00503EC2">
        <w:rPr>
          <w:rFonts w:ascii="Arial" w:hAnsi="Arial" w:cs="Arial"/>
          <w:sz w:val="22"/>
          <w:szCs w:val="22"/>
          <w:lang w:val="sr-Cyrl-RS"/>
        </w:rPr>
        <w:t>е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цен</w:t>
      </w:r>
      <w:r w:rsidRPr="00503EC2">
        <w:rPr>
          <w:rFonts w:ascii="Arial" w:hAnsi="Arial" w:cs="Arial"/>
          <w:sz w:val="22"/>
          <w:szCs w:val="22"/>
          <w:lang w:val="sr-Cyrl-RS"/>
        </w:rPr>
        <w:t>е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месечних претплата </w:t>
      </w:r>
      <w:r w:rsidRPr="00503EC2">
        <w:rPr>
          <w:rFonts w:ascii="Arial" w:hAnsi="Arial" w:cs="Arial"/>
          <w:sz w:val="22"/>
          <w:szCs w:val="22"/>
          <w:lang w:val="sr-Cyrl-CS"/>
        </w:rPr>
        <w:t>у складу са Обрасцем цена из Конкурсне документације</w:t>
      </w:r>
      <w:r w:rsidRPr="00503EC2">
        <w:rPr>
          <w:rFonts w:ascii="Arial" w:hAnsi="Arial" w:cs="Arial"/>
          <w:sz w:val="22"/>
          <w:szCs w:val="22"/>
          <w:lang w:val="sr-Cyrl-RS"/>
        </w:rPr>
        <w:t>,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износ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е за: </w:t>
      </w:r>
    </w:p>
    <w:p w:rsidR="00503EC2" w:rsidRPr="00503EC2" w:rsidRDefault="00503EC2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/>
          <w:sz w:val="22"/>
          <w:szCs w:val="22"/>
          <w:lang w:val="sr-Cyrl-RS"/>
        </w:rPr>
        <w:t xml:space="preserve">Пакет 1 </w:t>
      </w:r>
      <w:r w:rsidRPr="00503EC2">
        <w:rPr>
          <w:rFonts w:ascii="Arial" w:hAnsi="Arial" w:cs="Arial"/>
          <w:sz w:val="22"/>
          <w:szCs w:val="22"/>
          <w:lang w:val="sr-Cyrl-CS"/>
        </w:rPr>
        <w:t>________________________ динара без ПДВ-а.</w:t>
      </w:r>
    </w:p>
    <w:p w:rsidR="00503EC2" w:rsidRPr="00503EC2" w:rsidRDefault="00503EC2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RS"/>
        </w:rPr>
        <w:t xml:space="preserve">Пакет 2 </w:t>
      </w:r>
      <w:r w:rsidRPr="00503EC2">
        <w:rPr>
          <w:rFonts w:ascii="Arial" w:hAnsi="Arial" w:cs="Arial"/>
          <w:sz w:val="22"/>
          <w:szCs w:val="22"/>
          <w:lang w:val="sr-Cyrl-CS"/>
        </w:rPr>
        <w:t>________________________ динара без ПДВ-а.</w:t>
      </w:r>
    </w:p>
    <w:p w:rsidR="00503EC2" w:rsidRPr="00503EC2" w:rsidRDefault="00503EC2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RS"/>
        </w:rPr>
        <w:t xml:space="preserve">Пакет 3 </w:t>
      </w:r>
      <w:r w:rsidRPr="00503EC2">
        <w:rPr>
          <w:rFonts w:ascii="Arial" w:hAnsi="Arial" w:cs="Arial"/>
          <w:sz w:val="22"/>
          <w:szCs w:val="22"/>
          <w:lang w:val="sr-Cyrl-CS"/>
        </w:rPr>
        <w:t>________________________ динара без ПДВ-а.</w:t>
      </w:r>
    </w:p>
    <w:p w:rsidR="00503EC2" w:rsidRPr="00503EC2" w:rsidRDefault="00503EC2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RS"/>
        </w:rPr>
        <w:t xml:space="preserve">Пакет 4 </w:t>
      </w:r>
      <w:r w:rsidRPr="00503EC2">
        <w:rPr>
          <w:rFonts w:ascii="Arial" w:hAnsi="Arial" w:cs="Arial"/>
          <w:sz w:val="22"/>
          <w:szCs w:val="22"/>
          <w:lang w:val="sr-Cyrl-CS"/>
        </w:rPr>
        <w:t>________________________ динара без ПДВ-а.</w:t>
      </w:r>
    </w:p>
    <w:p w:rsidR="00503EC2" w:rsidRPr="00503EC2" w:rsidRDefault="00503EC2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RS"/>
        </w:rPr>
        <w:t xml:space="preserve">Пакет 5 </w:t>
      </w:r>
      <w:r w:rsidRPr="00503EC2">
        <w:rPr>
          <w:rFonts w:ascii="Arial" w:hAnsi="Arial" w:cs="Arial"/>
          <w:sz w:val="22"/>
          <w:szCs w:val="22"/>
          <w:lang w:val="sr-Cyrl-CS"/>
        </w:rPr>
        <w:t>________________________ динара без ПДВ-а.</w:t>
      </w:r>
    </w:p>
    <w:p w:rsidR="00503EC2" w:rsidRPr="00503EC2" w:rsidRDefault="00503EC2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</w:p>
    <w:p w:rsidR="00503EC2" w:rsidRPr="00503EC2" w:rsidRDefault="00503EC2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r w:rsidRPr="00002013">
        <w:rPr>
          <w:rFonts w:ascii="Arial" w:hAnsi="Arial" w:cs="Arial"/>
          <w:sz w:val="22"/>
          <w:szCs w:val="22"/>
          <w:lang w:val="sr-Cyrl-CS"/>
        </w:rPr>
        <w:t>Уговор се закључује на износ процењене вредности, односно на ______________ динара без ПДВ-а.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503EC2" w:rsidRPr="00503EC2" w:rsidRDefault="00503EC2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Cyrl-R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ru-RU"/>
        </w:rPr>
        <w:t>Цен</w:t>
      </w:r>
      <w:r w:rsidRPr="00503EC2">
        <w:rPr>
          <w:rFonts w:ascii="Arial" w:hAnsi="Arial" w:cs="Arial"/>
          <w:sz w:val="22"/>
          <w:szCs w:val="22"/>
          <w:lang w:val="sr-Cyrl-RS"/>
        </w:rPr>
        <w:t>е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RS"/>
        </w:rPr>
        <w:t>услуга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кој</w:t>
      </w:r>
      <w:r w:rsidRPr="00503EC2">
        <w:rPr>
          <w:rFonts w:ascii="Arial" w:hAnsi="Arial" w:cs="Arial"/>
          <w:sz w:val="22"/>
          <w:szCs w:val="22"/>
          <w:lang w:val="sr-Cyrl-RS"/>
        </w:rPr>
        <w:t>е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су предмет овог </w:t>
      </w:r>
      <w:r w:rsidRPr="00503EC2">
        <w:rPr>
          <w:rFonts w:ascii="Arial" w:hAnsi="Arial" w:cs="Arial"/>
          <w:sz w:val="22"/>
          <w:szCs w:val="22"/>
          <w:lang w:val="sr-Cyrl-CS"/>
        </w:rPr>
        <w:t>у</w:t>
      </w:r>
      <w:r w:rsidRPr="00503EC2">
        <w:rPr>
          <w:rFonts w:ascii="Arial" w:hAnsi="Arial" w:cs="Arial"/>
          <w:sz w:val="22"/>
          <w:szCs w:val="22"/>
          <w:lang w:val="ru-RU"/>
        </w:rPr>
        <w:t>говора непромен</w:t>
      </w:r>
      <w:r w:rsidRPr="00503EC2">
        <w:rPr>
          <w:rFonts w:ascii="Arial" w:hAnsi="Arial" w:cs="Arial"/>
          <w:sz w:val="22"/>
          <w:szCs w:val="22"/>
          <w:lang w:val="sr-Cyrl-CS"/>
        </w:rPr>
        <w:t>љ</w:t>
      </w:r>
      <w:r w:rsidRPr="00503EC2">
        <w:rPr>
          <w:rFonts w:ascii="Arial" w:hAnsi="Arial" w:cs="Arial"/>
          <w:sz w:val="22"/>
          <w:szCs w:val="22"/>
          <w:lang w:val="ru-RU"/>
        </w:rPr>
        <w:t>иве су у периоду ва</w:t>
      </w:r>
      <w:r w:rsidRPr="00503EC2">
        <w:rPr>
          <w:rFonts w:ascii="Arial" w:hAnsi="Arial" w:cs="Arial"/>
          <w:sz w:val="22"/>
          <w:szCs w:val="22"/>
          <w:lang w:val="sr-Cyrl-CS"/>
        </w:rPr>
        <w:t>ж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ности </w:t>
      </w:r>
      <w:r w:rsidRPr="00503EC2">
        <w:rPr>
          <w:rFonts w:ascii="Arial" w:hAnsi="Arial" w:cs="Arial"/>
          <w:sz w:val="22"/>
          <w:szCs w:val="22"/>
          <w:lang w:val="sr-Cyrl-CS"/>
        </w:rPr>
        <w:t>овог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CS"/>
        </w:rPr>
        <w:t>у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говора, 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без обзира на време </w:t>
      </w:r>
      <w:r w:rsidRPr="00503EC2">
        <w:rPr>
          <w:rFonts w:ascii="Arial" w:hAnsi="Arial" w:cs="Arial"/>
          <w:sz w:val="22"/>
          <w:szCs w:val="22"/>
          <w:lang w:val="sr-Cyrl-RS"/>
        </w:rPr>
        <w:t>извршења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и друге околности које утичу на формирање цена предметних </w:t>
      </w:r>
      <w:r w:rsidRPr="00503EC2">
        <w:rPr>
          <w:rFonts w:ascii="Arial" w:hAnsi="Arial" w:cs="Arial"/>
          <w:sz w:val="22"/>
          <w:szCs w:val="22"/>
          <w:lang w:val="sr-Cyrl-RS"/>
        </w:rPr>
        <w:t>услуга</w:t>
      </w:r>
      <w:r w:rsidRPr="00503EC2">
        <w:rPr>
          <w:rFonts w:ascii="Arial" w:hAnsi="Arial" w:cs="Arial"/>
          <w:sz w:val="22"/>
          <w:szCs w:val="22"/>
          <w:lang w:val="sr-Cyrl-CS"/>
        </w:rPr>
        <w:t>.</w:t>
      </w:r>
    </w:p>
    <w:p w:rsidR="00503EC2" w:rsidRPr="00503EC2" w:rsidRDefault="00503EC2" w:rsidP="00503EC2">
      <w:pPr>
        <w:ind w:firstLine="360"/>
        <w:jc w:val="both"/>
        <w:rPr>
          <w:rFonts w:ascii="Arial" w:hAnsi="Arial" w:cs="Arial"/>
          <w:sz w:val="22"/>
          <w:szCs w:val="22"/>
          <w:lang w:val="sr-Cyrl-C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Плаћање за извршене услуге ће се обављати </w:t>
      </w:r>
      <w:r w:rsidRPr="00503EC2">
        <w:rPr>
          <w:rFonts w:ascii="Arial" w:hAnsi="Arial" w:cs="Arial"/>
          <w:sz w:val="22"/>
          <w:szCs w:val="22"/>
        </w:rPr>
        <w:t>на месечном нивоу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у складу са утрошком,</w:t>
      </w:r>
      <w:r w:rsidRPr="00503EC2">
        <w:rPr>
          <w:rFonts w:ascii="Arial" w:hAnsi="Arial" w:cs="Arial"/>
          <w:sz w:val="22"/>
          <w:szCs w:val="22"/>
        </w:rPr>
        <w:t xml:space="preserve"> за сваки календарски месец, у року не дужем од </w:t>
      </w:r>
      <w:r w:rsidRPr="00503EC2">
        <w:rPr>
          <w:rFonts w:ascii="Arial" w:hAnsi="Arial" w:cs="Arial"/>
          <w:sz w:val="22"/>
          <w:szCs w:val="22"/>
          <w:lang w:val="sr-Cyrl-CS"/>
        </w:rPr>
        <w:t>30</w:t>
      </w:r>
      <w:r w:rsidRPr="00503EC2">
        <w:rPr>
          <w:rFonts w:ascii="Arial" w:hAnsi="Arial" w:cs="Arial"/>
          <w:sz w:val="22"/>
          <w:szCs w:val="22"/>
        </w:rPr>
        <w:t xml:space="preserve"> (</w:t>
      </w:r>
      <w:r w:rsidRPr="00503EC2">
        <w:rPr>
          <w:rFonts w:ascii="Arial" w:hAnsi="Arial" w:cs="Arial"/>
          <w:sz w:val="22"/>
          <w:szCs w:val="22"/>
          <w:lang w:val="sr-Cyrl-CS"/>
        </w:rPr>
        <w:t>тридесет</w:t>
      </w:r>
      <w:r w:rsidRPr="00503EC2">
        <w:rPr>
          <w:rFonts w:ascii="Arial" w:hAnsi="Arial" w:cs="Arial"/>
          <w:sz w:val="22"/>
          <w:szCs w:val="22"/>
        </w:rPr>
        <w:t xml:space="preserve">) дана од дана </w:t>
      </w:r>
      <w:r w:rsidRPr="00503EC2">
        <w:rPr>
          <w:rFonts w:ascii="Arial" w:hAnsi="Arial" w:cs="Arial"/>
          <w:sz w:val="22"/>
          <w:szCs w:val="22"/>
          <w:lang w:val="sr-Cyrl-CS"/>
        </w:rPr>
        <w:t>пријема</w:t>
      </w:r>
      <w:r w:rsidRPr="00503EC2">
        <w:rPr>
          <w:rFonts w:ascii="Arial" w:hAnsi="Arial" w:cs="Arial"/>
          <w:sz w:val="22"/>
          <w:szCs w:val="22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CS"/>
        </w:rPr>
        <w:t>рачуна/</w:t>
      </w:r>
      <w:r w:rsidRPr="00503EC2">
        <w:rPr>
          <w:rFonts w:ascii="Arial" w:hAnsi="Arial" w:cs="Arial"/>
          <w:sz w:val="22"/>
          <w:szCs w:val="22"/>
        </w:rPr>
        <w:t>фактуре</w:t>
      </w:r>
      <w:r w:rsidRPr="00503EC2">
        <w:rPr>
          <w:rFonts w:ascii="Arial" w:hAnsi="Arial" w:cs="Arial"/>
          <w:sz w:val="22"/>
          <w:szCs w:val="22"/>
          <w:lang w:val="sr-Cyrl-CS"/>
        </w:rPr>
        <w:t>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503EC2" w:rsidRPr="00503EC2" w:rsidRDefault="00503EC2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Исправно достављен Регистрован рачун у Централном регистру фактура, представља основ за плаћање уговорне цене. </w:t>
      </w:r>
    </w:p>
    <w:p w:rsidR="00503EC2" w:rsidRPr="00503EC2" w:rsidRDefault="00503EC2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</w:p>
    <w:p w:rsidR="00503EC2" w:rsidRPr="00503EC2" w:rsidRDefault="00503EC2" w:rsidP="00503E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Добављач</w:t>
      </w:r>
      <w:r w:rsidRPr="00503EC2">
        <w:rPr>
          <w:rFonts w:ascii="Arial" w:hAnsi="Arial" w:cs="Arial"/>
          <w:sz w:val="22"/>
          <w:szCs w:val="22"/>
          <w:lang w:val="en-AU"/>
        </w:rPr>
        <w:t xml:space="preserve"> се обавезује да за свако неслагање или оспоравање дуговања, на које </w:t>
      </w:r>
      <w:r w:rsidRPr="00503EC2">
        <w:rPr>
          <w:rFonts w:ascii="Arial" w:hAnsi="Arial" w:cs="Arial"/>
          <w:sz w:val="22"/>
          <w:szCs w:val="22"/>
          <w:lang w:val="sr-Cyrl-CS"/>
        </w:rPr>
        <w:t>н</w:t>
      </w:r>
      <w:r w:rsidRPr="00503EC2">
        <w:rPr>
          <w:rFonts w:ascii="Arial" w:hAnsi="Arial" w:cs="Arial"/>
          <w:sz w:val="22"/>
          <w:szCs w:val="22"/>
          <w:lang w:val="en-AU"/>
        </w:rPr>
        <w:t>аручилац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03EC2">
        <w:rPr>
          <w:rFonts w:ascii="Arial" w:hAnsi="Arial" w:cs="Arial"/>
          <w:sz w:val="22"/>
          <w:szCs w:val="22"/>
          <w:lang w:val="en-AU"/>
        </w:rPr>
        <w:t>укаже у року од 8 дана од пријема рачуна, обезбеди релевантне информације, и у зависности од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03EC2">
        <w:rPr>
          <w:rFonts w:ascii="Arial" w:hAnsi="Arial" w:cs="Arial"/>
          <w:sz w:val="22"/>
          <w:szCs w:val="22"/>
          <w:lang w:val="en-AU"/>
        </w:rPr>
        <w:t>њих, изврши потребне корекције рачуна.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остале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услуге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које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нису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наведене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у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Обрасцу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, 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Цена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други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критеријуми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доделу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уговора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примењиваће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цене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из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важећег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ценовника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изабраног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Понуђача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објављеног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на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002013">
        <w:rPr>
          <w:rFonts w:ascii="Arial" w:hAnsi="Arial" w:cs="Arial" w:hint="eastAsia"/>
          <w:sz w:val="22"/>
          <w:szCs w:val="22"/>
          <w:lang w:val="sr-Cyrl-RS"/>
        </w:rPr>
        <w:t>званичној</w:t>
      </w:r>
      <w:r w:rsidRPr="0000201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002013">
        <w:rPr>
          <w:rFonts w:ascii="Arial" w:hAnsi="Arial" w:cs="Arial" w:hint="eastAsia"/>
          <w:sz w:val="22"/>
          <w:szCs w:val="22"/>
          <w:lang w:val="sr-Cyrl-RS"/>
        </w:rPr>
        <w:t>Интернет</w:t>
      </w:r>
      <w:r w:rsidRPr="0000201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55E72" w:rsidRPr="00002013">
        <w:rPr>
          <w:rFonts w:ascii="Arial" w:hAnsi="Arial" w:cs="Arial" w:hint="eastAsia"/>
          <w:sz w:val="22"/>
          <w:szCs w:val="22"/>
        </w:rPr>
        <w:t>страници</w:t>
      </w:r>
      <w:r w:rsidRPr="0000201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002013">
        <w:rPr>
          <w:rFonts w:ascii="Arial" w:hAnsi="Arial" w:cs="Arial" w:hint="eastAsia"/>
          <w:sz w:val="22"/>
          <w:szCs w:val="22"/>
          <w:lang w:val="sr-Cyrl-RS"/>
        </w:rPr>
        <w:t>Понуђача</w:t>
      </w:r>
      <w:r w:rsidRPr="00002013">
        <w:rPr>
          <w:rFonts w:ascii="Arial" w:hAnsi="Arial" w:cs="Arial"/>
          <w:sz w:val="22"/>
          <w:szCs w:val="22"/>
          <w:lang w:val="sr-Cyrl-RS"/>
        </w:rPr>
        <w:t>.</w:t>
      </w:r>
    </w:p>
    <w:p w:rsidR="00503EC2" w:rsidRPr="00503EC2" w:rsidRDefault="00503EC2" w:rsidP="00503EC2">
      <w:pPr>
        <w:keepNext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Arial" w:hAnsi="Arial" w:cs="Arial"/>
          <w:bCs/>
          <w:iCs/>
          <w:sz w:val="22"/>
          <w:szCs w:val="22"/>
          <w:lang w:val="sr-Cyrl-CS"/>
        </w:rPr>
      </w:pPr>
      <w:r w:rsidRPr="00503EC2">
        <w:rPr>
          <w:rFonts w:ascii="Arial" w:hAnsi="Arial" w:cs="Arial"/>
          <w:bCs/>
          <w:iCs/>
          <w:sz w:val="22"/>
          <w:szCs w:val="22"/>
          <w:lang w:val="ru-RU"/>
        </w:rPr>
        <w:t>ОБАВЕЗЕ НАРУ</w:t>
      </w:r>
      <w:r w:rsidRPr="00503EC2">
        <w:rPr>
          <w:rFonts w:ascii="Arial" w:hAnsi="Arial" w:cs="Arial"/>
          <w:bCs/>
          <w:iCs/>
          <w:sz w:val="22"/>
          <w:szCs w:val="22"/>
          <w:lang w:val="sr-Cyrl-CS"/>
        </w:rPr>
        <w:t>Ч</w:t>
      </w:r>
      <w:r w:rsidRPr="00503EC2">
        <w:rPr>
          <w:rFonts w:ascii="Arial" w:hAnsi="Arial" w:cs="Arial"/>
          <w:bCs/>
          <w:iCs/>
          <w:sz w:val="22"/>
          <w:szCs w:val="22"/>
          <w:lang w:val="ru-RU"/>
        </w:rPr>
        <w:t>ИОЦА</w:t>
      </w:r>
    </w:p>
    <w:p w:rsidR="00503EC2" w:rsidRPr="00503EC2" w:rsidRDefault="00503EC2" w:rsidP="00503EC2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Члан 4.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Наручилац се обавезује да плати уговорену цену на рачун </w:t>
      </w:r>
      <w:r w:rsidRPr="00503EC2">
        <w:rPr>
          <w:rFonts w:ascii="Arial" w:hAnsi="Arial" w:cs="Arial"/>
          <w:sz w:val="22"/>
          <w:szCs w:val="22"/>
          <w:lang w:val="sr-Cyrl-RS"/>
        </w:rPr>
        <w:t>добављача</w:t>
      </w:r>
      <w:r w:rsidRPr="00503EC2">
        <w:rPr>
          <w:rFonts w:ascii="Arial" w:hAnsi="Arial" w:cs="Arial"/>
          <w:sz w:val="22"/>
          <w:szCs w:val="22"/>
          <w:lang w:val="sr-Cyrl-CS"/>
        </w:rPr>
        <w:t>, по цен</w:t>
      </w:r>
      <w:r w:rsidRPr="00503EC2">
        <w:rPr>
          <w:rFonts w:ascii="Arial" w:hAnsi="Arial" w:cs="Arial"/>
          <w:sz w:val="22"/>
          <w:szCs w:val="22"/>
          <w:lang w:val="sr-Cyrl-RS"/>
        </w:rPr>
        <w:t>и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из </w:t>
      </w:r>
      <w:r w:rsidRPr="00503EC2">
        <w:rPr>
          <w:rFonts w:ascii="Arial" w:hAnsi="Arial" w:cs="Arial"/>
          <w:sz w:val="22"/>
          <w:szCs w:val="22"/>
          <w:lang w:val="sr-Cyrl-RS"/>
        </w:rPr>
        <w:t>п</w:t>
      </w:r>
      <w:r w:rsidRPr="00503EC2">
        <w:rPr>
          <w:rFonts w:ascii="Arial" w:hAnsi="Arial" w:cs="Arial"/>
          <w:sz w:val="22"/>
          <w:szCs w:val="22"/>
          <w:lang w:val="sr-Cyrl-CS"/>
        </w:rPr>
        <w:t>онуде и на начин дефинисан чланом 3. овог Уговора.</w:t>
      </w:r>
    </w:p>
    <w:p w:rsidR="00503EC2" w:rsidRPr="00503EC2" w:rsidRDefault="00503EC2" w:rsidP="00503EC2">
      <w:pPr>
        <w:ind w:firstLine="360"/>
        <w:jc w:val="both"/>
        <w:rPr>
          <w:rFonts w:ascii="Arial" w:hAnsi="Arial" w:cs="Arial"/>
          <w:sz w:val="22"/>
          <w:szCs w:val="22"/>
          <w:lang w:val="sr-Cyrl-C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У случају прекорачења рока из члана 3. став </w:t>
      </w:r>
      <w:r w:rsidRPr="00503EC2">
        <w:rPr>
          <w:rFonts w:ascii="Arial" w:hAnsi="Arial" w:cs="Arial"/>
          <w:sz w:val="22"/>
          <w:szCs w:val="22"/>
          <w:lang w:val="ru-RU"/>
        </w:rPr>
        <w:t>3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. овог Уговора, Наручилац дугује </w:t>
      </w:r>
      <w:r w:rsidRPr="00503EC2">
        <w:rPr>
          <w:rFonts w:ascii="Arial" w:hAnsi="Arial" w:cs="Arial"/>
          <w:sz w:val="22"/>
          <w:szCs w:val="22"/>
          <w:lang w:val="sr-Cyrl-RS"/>
        </w:rPr>
        <w:t>добављачу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и износ законске затезне камате.</w:t>
      </w:r>
    </w:p>
    <w:p w:rsidR="00503EC2" w:rsidRPr="00503EC2" w:rsidRDefault="00503EC2" w:rsidP="00503EC2">
      <w:pPr>
        <w:keepNext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Arial" w:hAnsi="Arial" w:cs="Arial"/>
          <w:bCs/>
          <w:iCs/>
          <w:sz w:val="22"/>
          <w:szCs w:val="22"/>
          <w:lang w:val="sr-Cyrl-RS"/>
        </w:rPr>
      </w:pPr>
      <w:r w:rsidRPr="00503EC2">
        <w:rPr>
          <w:rFonts w:ascii="Arial" w:hAnsi="Arial" w:cs="Arial"/>
          <w:bCs/>
          <w:iCs/>
          <w:sz w:val="22"/>
          <w:szCs w:val="22"/>
          <w:lang w:val="sr-Cyrl-CS"/>
        </w:rPr>
        <w:t xml:space="preserve">ОБАВЕЗЕ </w:t>
      </w:r>
      <w:r w:rsidRPr="00503EC2">
        <w:rPr>
          <w:rFonts w:ascii="Arial" w:hAnsi="Arial" w:cs="Arial"/>
          <w:bCs/>
          <w:iCs/>
          <w:sz w:val="22"/>
          <w:szCs w:val="22"/>
          <w:lang w:val="sr-Cyrl-RS"/>
        </w:rPr>
        <w:t>ДОБАВЉАЧА</w:t>
      </w:r>
    </w:p>
    <w:p w:rsidR="00503EC2" w:rsidRPr="00503EC2" w:rsidRDefault="00503EC2" w:rsidP="00503EC2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Члан 5.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24E5F">
        <w:rPr>
          <w:rFonts w:ascii="Arial" w:hAnsi="Arial" w:cs="Arial"/>
          <w:sz w:val="22"/>
          <w:szCs w:val="22"/>
          <w:lang w:val="sr-Cyrl-RS"/>
        </w:rPr>
        <w:t>O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предељен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буџет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телефоне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у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минималном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износу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од</w:t>
      </w:r>
      <w:r w:rsidR="00E24E5F" w:rsidRPr="00E24E5F">
        <w:rPr>
          <w:rFonts w:ascii="Arial" w:hAnsi="Arial" w:cs="Arial"/>
          <w:sz w:val="22"/>
          <w:szCs w:val="22"/>
          <w:lang w:val="sr-Latn-RS"/>
        </w:rPr>
        <w:t xml:space="preserve"> 1.000.000,00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динара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ПДВ</w:t>
      </w:r>
      <w:r w:rsidRPr="00E24E5F">
        <w:rPr>
          <w:rFonts w:ascii="Arial" w:hAnsi="Arial" w:cs="Arial"/>
          <w:sz w:val="22"/>
          <w:szCs w:val="22"/>
          <w:lang w:val="sr-Cyrl-RS"/>
        </w:rPr>
        <w:t>-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ом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који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је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могуће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корисити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набавку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телефонских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апарата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по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избору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Наручиоца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цену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1,00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динара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по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мобилном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апарату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а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у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току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трајања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уговорне</w:t>
      </w:r>
      <w:r w:rsidRPr="00E24E5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24E5F">
        <w:rPr>
          <w:rFonts w:ascii="Arial" w:hAnsi="Arial" w:cs="Arial" w:hint="eastAsia"/>
          <w:sz w:val="22"/>
          <w:szCs w:val="22"/>
          <w:lang w:val="sr-Cyrl-RS"/>
        </w:rPr>
        <w:t>обавезе</w:t>
      </w:r>
      <w:r w:rsidRPr="00E24E5F">
        <w:rPr>
          <w:rFonts w:ascii="Arial" w:hAnsi="Arial" w:cs="Arial"/>
          <w:sz w:val="22"/>
          <w:szCs w:val="22"/>
          <w:lang w:val="sr-Cyrl-RS"/>
        </w:rPr>
        <w:t>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/>
          <w:sz w:val="22"/>
          <w:szCs w:val="22"/>
          <w:lang w:val="sr-Cyrl-RS"/>
        </w:rPr>
        <w:t xml:space="preserve">Добављач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обавезује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да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одреди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лице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надзор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над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извршењем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услуга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дефинисане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Уговором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које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имати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следећа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задужења</w:t>
      </w:r>
      <w:r w:rsidRPr="00503EC2">
        <w:rPr>
          <w:rFonts w:ascii="Arial" w:hAnsi="Arial" w:cs="Arial"/>
          <w:sz w:val="22"/>
          <w:szCs w:val="22"/>
          <w:lang w:val="sr-Cyrl-RS"/>
        </w:rPr>
        <w:t>: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 w:hint="eastAsia"/>
          <w:sz w:val="22"/>
          <w:szCs w:val="22"/>
          <w:lang w:val="sr-Cyrl-RS"/>
        </w:rPr>
        <w:t>•комуникација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сарадња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овлашћеним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представницима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Наручиоца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; 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 w:hint="eastAsia"/>
          <w:sz w:val="22"/>
          <w:szCs w:val="22"/>
          <w:lang w:val="sr-Cyrl-RS"/>
        </w:rPr>
        <w:t>•праћење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квалитета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услуге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; 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 w:hint="eastAsia"/>
          <w:sz w:val="22"/>
          <w:szCs w:val="22"/>
          <w:lang w:val="sr-Cyrl-RS"/>
        </w:rPr>
        <w:t>•праћење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оперативне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финансијске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реализације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уговора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; 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 w:hint="eastAsia"/>
          <w:sz w:val="22"/>
          <w:szCs w:val="22"/>
          <w:lang w:val="sr-Cyrl-RS"/>
        </w:rPr>
        <w:t>•припрема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овера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Записника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примопредаји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SIM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картица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; 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 w:hint="eastAsia"/>
          <w:sz w:val="22"/>
          <w:szCs w:val="22"/>
          <w:lang w:val="sr-Cyrl-RS"/>
        </w:rPr>
        <w:t>•припрема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овера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Записника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примопредаји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телефонских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апарата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; 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 w:hint="eastAsia"/>
          <w:sz w:val="22"/>
          <w:szCs w:val="22"/>
          <w:lang w:val="sr-Cyrl-RS"/>
        </w:rPr>
        <w:t>•припрема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овера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Записника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извршеним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услугама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извршењу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Уговора</w:t>
      </w:r>
      <w:r w:rsidRPr="00503EC2">
        <w:rPr>
          <w:rFonts w:ascii="Arial" w:hAnsi="Arial" w:cs="Arial"/>
          <w:sz w:val="22"/>
          <w:szCs w:val="22"/>
          <w:lang w:val="sr-Cyrl-RS"/>
        </w:rPr>
        <w:t>.</w:t>
      </w:r>
    </w:p>
    <w:p w:rsidR="00503EC2" w:rsidRPr="00503EC2" w:rsidRDefault="00503EC2" w:rsidP="00503EC2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Добављач</w:t>
      </w:r>
      <w:r w:rsidRPr="00503EC2">
        <w:rPr>
          <w:rFonts w:ascii="Arial" w:hAnsi="Arial" w:cs="Arial"/>
          <w:spacing w:val="1"/>
          <w:sz w:val="22"/>
          <w:szCs w:val="22"/>
          <w:lang w:val="ru-RU"/>
        </w:rPr>
        <w:t xml:space="preserve"> се обавезује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да обавезу  из члана 2. овог уговора  изврши у складу са законом, правилима струке,</w:t>
      </w:r>
      <w:r w:rsidRPr="00503EC2">
        <w:rPr>
          <w:rFonts w:ascii="Arial" w:hAnsi="Arial" w:cs="Arial"/>
          <w:spacing w:val="2"/>
          <w:sz w:val="22"/>
          <w:szCs w:val="22"/>
          <w:lang w:val="sr-Cyrl-CS"/>
        </w:rPr>
        <w:t xml:space="preserve"> техничким прописима, нормативима и стандардима,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под условима из Уговора, </w:t>
      </w:r>
      <w:r w:rsidRPr="00503EC2">
        <w:rPr>
          <w:rFonts w:ascii="Arial" w:hAnsi="Arial" w:cs="Arial"/>
          <w:sz w:val="22"/>
          <w:szCs w:val="22"/>
          <w:lang w:val="ru-RU"/>
        </w:rPr>
        <w:t>придржавајући се спецификације, техничког описа и тенхичких карактеристика и других услова из Конкурсне документације.</w:t>
      </w:r>
    </w:p>
    <w:p w:rsidR="00503EC2" w:rsidRPr="00503EC2" w:rsidRDefault="00503EC2" w:rsidP="00503EC2">
      <w:pPr>
        <w:widowControl w:val="0"/>
        <w:shd w:val="clear" w:color="auto" w:fill="FFFFFF"/>
        <w:tabs>
          <w:tab w:val="left" w:pos="192"/>
        </w:tabs>
        <w:jc w:val="both"/>
        <w:rPr>
          <w:rFonts w:ascii="Arial" w:hAnsi="Arial" w:cs="Arial"/>
          <w:sz w:val="22"/>
          <w:szCs w:val="22"/>
          <w:lang w:val="sr-Cyrl-R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Ако </w:t>
      </w:r>
      <w:r w:rsidRPr="00503EC2">
        <w:rPr>
          <w:rFonts w:ascii="Arial" w:hAnsi="Arial" w:cs="Arial"/>
          <w:sz w:val="22"/>
          <w:szCs w:val="22"/>
          <w:lang w:val="sr-Cyrl-RS"/>
        </w:rPr>
        <w:t>услуге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кој</w:t>
      </w:r>
      <w:r w:rsidRPr="00503EC2">
        <w:rPr>
          <w:rFonts w:ascii="Arial" w:hAnsi="Arial" w:cs="Arial"/>
          <w:sz w:val="22"/>
          <w:szCs w:val="22"/>
          <w:lang w:val="sr-Cyrl-RS"/>
        </w:rPr>
        <w:t>е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је Добављач </w:t>
      </w:r>
      <w:r w:rsidRPr="00503EC2">
        <w:rPr>
          <w:rFonts w:ascii="Arial" w:hAnsi="Arial" w:cs="Arial"/>
          <w:sz w:val="22"/>
          <w:szCs w:val="22"/>
          <w:lang w:val="sr-Cyrl-RS"/>
        </w:rPr>
        <w:t>извршава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према 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Наручиоцу, не одговарају неком од елемената садржаном у </w:t>
      </w:r>
      <w:r w:rsidRPr="00503EC2">
        <w:rPr>
          <w:rFonts w:ascii="Arial" w:hAnsi="Arial" w:cs="Arial"/>
          <w:sz w:val="22"/>
          <w:szCs w:val="22"/>
          <w:lang w:val="sr-Cyrl-RS"/>
        </w:rPr>
        <w:t>К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онкурсној документацији и прихваћеној Понуди, Добављач одговара по законским одредбама о одговорности за неиспуњене обавезе. 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Добављач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обавезује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да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неће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саопштавати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преносити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објављивати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податке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до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којих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је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дошао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или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у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које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је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на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било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који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начин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извршио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увид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приликом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вршења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услуга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основу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овог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уговора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као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да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те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податке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сматрати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поверљивим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чувати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као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пословну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тајну</w:t>
      </w:r>
      <w:r w:rsidRPr="00503EC2">
        <w:rPr>
          <w:rFonts w:ascii="Arial" w:hAnsi="Arial" w:cs="Arial"/>
          <w:sz w:val="22"/>
          <w:szCs w:val="22"/>
          <w:lang w:val="sr-Cyrl-RS"/>
        </w:rPr>
        <w:t>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Добављач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обавезује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да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напред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наведене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податке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чувати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као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пословну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тајну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након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завршетка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овог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уговора</w:t>
      </w:r>
      <w:r w:rsidRPr="00503EC2">
        <w:rPr>
          <w:rFonts w:ascii="Arial" w:hAnsi="Arial" w:cs="Arial"/>
          <w:sz w:val="22"/>
          <w:szCs w:val="22"/>
          <w:lang w:val="sr-Cyrl-RS"/>
        </w:rPr>
        <w:t>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 w:hint="eastAsia"/>
          <w:sz w:val="22"/>
          <w:szCs w:val="22"/>
          <w:lang w:val="sr-Cyrl-RS"/>
        </w:rPr>
        <w:t>Објављивање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података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из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предходног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става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овог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члана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може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вршити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искључиво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након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писаног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одобрења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Наручиоца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. 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Добављач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благовремено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обавестити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Наручиоца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у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писаној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форми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објављивању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података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чије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јавно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саопштавање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представља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обавезу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прописану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законом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и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подзаконским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 w:hint="eastAsia"/>
          <w:sz w:val="22"/>
          <w:szCs w:val="22"/>
          <w:lang w:val="sr-Cyrl-RS"/>
        </w:rPr>
        <w:t>актима</w:t>
      </w:r>
      <w:r w:rsidRPr="00503EC2">
        <w:rPr>
          <w:rFonts w:ascii="Arial" w:hAnsi="Arial" w:cs="Arial"/>
          <w:sz w:val="22"/>
          <w:szCs w:val="22"/>
          <w:lang w:val="sr-Cyrl-RS"/>
        </w:rPr>
        <w:t>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За свако непридржавање обавеза из прихваћене </w:t>
      </w:r>
      <w:r w:rsidRPr="00503EC2">
        <w:rPr>
          <w:rFonts w:ascii="Arial" w:hAnsi="Arial" w:cs="Arial"/>
          <w:sz w:val="22"/>
          <w:szCs w:val="22"/>
          <w:lang w:val="sr-Cyrl-RS"/>
        </w:rPr>
        <w:t>п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онуде, од стране </w:t>
      </w:r>
      <w:r w:rsidRPr="00503EC2">
        <w:rPr>
          <w:rFonts w:ascii="Arial" w:hAnsi="Arial" w:cs="Arial"/>
          <w:sz w:val="22"/>
          <w:szCs w:val="22"/>
          <w:lang w:val="sr-Cyrl-RS"/>
        </w:rPr>
        <w:t>добављача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503EC2">
        <w:rPr>
          <w:rFonts w:ascii="Arial" w:hAnsi="Arial" w:cs="Arial"/>
          <w:sz w:val="22"/>
          <w:szCs w:val="22"/>
          <w:lang w:val="sr-Cyrl-RS"/>
        </w:rPr>
        <w:t>н</w:t>
      </w:r>
      <w:r w:rsidRPr="00503EC2">
        <w:rPr>
          <w:rFonts w:ascii="Arial" w:hAnsi="Arial" w:cs="Arial"/>
          <w:sz w:val="22"/>
          <w:szCs w:val="22"/>
          <w:lang w:val="sr-Cyrl-CS"/>
        </w:rPr>
        <w:t>аручилац има право на једнострани раскид Уговора.</w:t>
      </w:r>
    </w:p>
    <w:p w:rsidR="00503EC2" w:rsidRPr="00503EC2" w:rsidRDefault="00503EC2" w:rsidP="00503EC2">
      <w:pPr>
        <w:ind w:firstLine="360"/>
        <w:jc w:val="both"/>
        <w:rPr>
          <w:rFonts w:ascii="Arial" w:hAnsi="Arial" w:cs="Arial"/>
          <w:sz w:val="22"/>
          <w:szCs w:val="22"/>
          <w:lang w:val="sr-Cyrl-C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Наручилац када раскида Уговор, из разлога наведених у ставу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3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. овог члана, као и других разлога утврђених законом, дужан је то саопштити </w:t>
      </w:r>
      <w:r w:rsidRPr="00503EC2">
        <w:rPr>
          <w:rFonts w:ascii="Arial" w:hAnsi="Arial" w:cs="Arial"/>
          <w:sz w:val="22"/>
          <w:szCs w:val="22"/>
          <w:lang w:val="sr-Cyrl-RS"/>
        </w:rPr>
        <w:t>добављачу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у писменој форми.</w:t>
      </w:r>
    </w:p>
    <w:p w:rsidR="00503EC2" w:rsidRPr="00503EC2" w:rsidRDefault="00503EC2" w:rsidP="00503EC2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Члан </w:t>
      </w:r>
      <w:r w:rsidRPr="00503EC2">
        <w:rPr>
          <w:rFonts w:ascii="Arial" w:hAnsi="Arial" w:cs="Arial"/>
          <w:sz w:val="22"/>
          <w:szCs w:val="22"/>
          <w:lang w:val="sr-Cyrl-RS"/>
        </w:rPr>
        <w:t>6</w:t>
      </w:r>
      <w:r w:rsidRPr="00503EC2">
        <w:rPr>
          <w:rFonts w:ascii="Arial" w:hAnsi="Arial" w:cs="Arial"/>
          <w:sz w:val="22"/>
          <w:szCs w:val="22"/>
          <w:lang w:val="sr-Cyrl-CS"/>
        </w:rPr>
        <w:t>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/>
          <w:bCs/>
          <w:sz w:val="22"/>
          <w:szCs w:val="22"/>
          <w:lang w:val="sr-Cyrl-CS"/>
        </w:rPr>
        <w:t xml:space="preserve">Добављач гарантује за квалитет </w:t>
      </w:r>
      <w:r w:rsidRPr="00503EC2">
        <w:rPr>
          <w:rFonts w:ascii="Arial" w:hAnsi="Arial" w:cs="Arial"/>
          <w:bCs/>
          <w:sz w:val="22"/>
          <w:szCs w:val="22"/>
          <w:lang w:val="sr-Cyrl-RS"/>
        </w:rPr>
        <w:t>извршених услуга</w:t>
      </w:r>
      <w:r w:rsidRPr="00503EC2">
        <w:rPr>
          <w:rFonts w:ascii="Arial" w:hAnsi="Arial" w:cs="Arial"/>
          <w:bCs/>
          <w:sz w:val="22"/>
          <w:szCs w:val="22"/>
          <w:lang w:val="sr-Cyrl-CS"/>
        </w:rPr>
        <w:t xml:space="preserve"> и преузима све законске обавезе које се односе на отклањање последиц</w:t>
      </w:r>
      <w:r w:rsidRPr="00503EC2">
        <w:rPr>
          <w:rFonts w:ascii="Arial" w:hAnsi="Arial" w:cs="Arial"/>
          <w:bCs/>
          <w:sz w:val="22"/>
          <w:szCs w:val="22"/>
          <w:lang w:val="sr-Cyrl-RS"/>
        </w:rPr>
        <w:t>а</w:t>
      </w:r>
      <w:r w:rsidRPr="00503EC2">
        <w:rPr>
          <w:rFonts w:ascii="Arial" w:hAnsi="Arial" w:cs="Arial"/>
          <w:bCs/>
          <w:sz w:val="22"/>
          <w:szCs w:val="22"/>
          <w:lang w:val="sr-Cyrl-CS"/>
        </w:rPr>
        <w:t xml:space="preserve"> које настану </w:t>
      </w:r>
      <w:r w:rsidRPr="00503EC2">
        <w:rPr>
          <w:rFonts w:ascii="Arial" w:hAnsi="Arial" w:cs="Arial"/>
          <w:bCs/>
          <w:sz w:val="22"/>
          <w:szCs w:val="22"/>
          <w:lang w:val="sr-Cyrl-RS"/>
        </w:rPr>
        <w:t>извршењем услуга</w:t>
      </w:r>
      <w:r w:rsidRPr="00503EC2">
        <w:rPr>
          <w:rFonts w:ascii="Arial" w:hAnsi="Arial" w:cs="Arial"/>
          <w:bCs/>
          <w:sz w:val="22"/>
          <w:szCs w:val="22"/>
          <w:lang w:val="sr-Cyrl-CS"/>
        </w:rPr>
        <w:t xml:space="preserve"> неодговарајућег квалитета. </w:t>
      </w:r>
    </w:p>
    <w:p w:rsidR="00503EC2" w:rsidRPr="00503EC2" w:rsidRDefault="00503EC2" w:rsidP="00503EC2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Члан </w:t>
      </w:r>
      <w:r w:rsidRPr="00503EC2">
        <w:rPr>
          <w:rFonts w:ascii="Arial" w:hAnsi="Arial" w:cs="Arial"/>
          <w:sz w:val="22"/>
          <w:szCs w:val="22"/>
          <w:lang w:val="sr-Cyrl-RS"/>
        </w:rPr>
        <w:t>7</w:t>
      </w:r>
      <w:r w:rsidRPr="00503EC2">
        <w:rPr>
          <w:rFonts w:ascii="Arial" w:hAnsi="Arial" w:cs="Arial"/>
          <w:sz w:val="22"/>
          <w:szCs w:val="22"/>
          <w:lang w:val="sr-Cyrl-CS"/>
        </w:rPr>
        <w:t>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 xml:space="preserve">Ако Добављач </w:t>
      </w:r>
      <w:r w:rsidRPr="00503EC2">
        <w:rPr>
          <w:rFonts w:ascii="Arial" w:hAnsi="Arial" w:cs="Arial"/>
          <w:sz w:val="22"/>
          <w:szCs w:val="22"/>
          <w:lang w:val="sr-Cyrl-RS"/>
        </w:rPr>
        <w:t>не извршава услуге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дуже 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од </w:t>
      </w:r>
      <w:r w:rsidRPr="00503EC2">
        <w:rPr>
          <w:rFonts w:ascii="Arial" w:hAnsi="Arial" w:cs="Arial"/>
          <w:sz w:val="22"/>
          <w:szCs w:val="22"/>
          <w:lang w:val="sr-Cyrl-RS"/>
        </w:rPr>
        <w:t>24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03EC2">
        <w:rPr>
          <w:rFonts w:ascii="Arial" w:hAnsi="Arial" w:cs="Arial"/>
          <w:sz w:val="22"/>
          <w:szCs w:val="22"/>
          <w:lang w:val="sr-Cyrl-RS"/>
        </w:rPr>
        <w:t>часа</w:t>
      </w:r>
      <w:r w:rsidRPr="00503EC2">
        <w:rPr>
          <w:rFonts w:ascii="Arial" w:hAnsi="Arial" w:cs="Arial"/>
          <w:sz w:val="22"/>
          <w:szCs w:val="22"/>
          <w:lang w:val="sr-Cyrl-CS"/>
        </w:rPr>
        <w:t>, обавезан је да Наручиоцу плати уговорну казну у висини од 0,5% уговорене вредности за сваки дан закашњења, с тим да износ тако одређене казне не може бити већи од 10% укупно уговорене цене.</w:t>
      </w:r>
    </w:p>
    <w:p w:rsidR="00503EC2" w:rsidRPr="00503EC2" w:rsidRDefault="00503EC2" w:rsidP="00503EC2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nl-NL"/>
        </w:rPr>
      </w:pPr>
      <w:r w:rsidRPr="00E55E72">
        <w:rPr>
          <w:rFonts w:ascii="Arial" w:hAnsi="Arial" w:cs="Arial"/>
          <w:sz w:val="22"/>
          <w:szCs w:val="22"/>
          <w:lang w:val="nl-NL"/>
        </w:rPr>
        <w:t xml:space="preserve">Ако због неизвршавања </w:t>
      </w:r>
      <w:r w:rsidRPr="00E55E72">
        <w:rPr>
          <w:rFonts w:ascii="Arial" w:hAnsi="Arial" w:cs="Arial"/>
          <w:sz w:val="22"/>
          <w:szCs w:val="22"/>
          <w:lang w:val="sr-Cyrl-CS"/>
        </w:rPr>
        <w:t>уговорен</w:t>
      </w:r>
      <w:r w:rsidRPr="00E55E72">
        <w:rPr>
          <w:rFonts w:ascii="Arial" w:hAnsi="Arial" w:cs="Arial"/>
          <w:sz w:val="22"/>
          <w:szCs w:val="22"/>
          <w:lang w:val="sr-Cyrl-RS"/>
        </w:rPr>
        <w:t>их услуга</w:t>
      </w:r>
      <w:r w:rsidRPr="00E55E72">
        <w:rPr>
          <w:rFonts w:ascii="Arial" w:hAnsi="Arial" w:cs="Arial"/>
          <w:sz w:val="22"/>
          <w:szCs w:val="22"/>
          <w:lang w:val="sr-Cyrl-CS"/>
        </w:rPr>
        <w:t xml:space="preserve"> од стране Добављача, </w:t>
      </w:r>
      <w:r w:rsidRPr="00E55E72">
        <w:rPr>
          <w:rFonts w:ascii="Arial" w:hAnsi="Arial" w:cs="Arial"/>
          <w:sz w:val="22"/>
          <w:szCs w:val="22"/>
          <w:lang w:val="nl-NL"/>
        </w:rPr>
        <w:t>Нару</w:t>
      </w:r>
      <w:r w:rsidRPr="00E55E72">
        <w:rPr>
          <w:rFonts w:ascii="Arial" w:hAnsi="Arial" w:cs="Arial"/>
          <w:sz w:val="22"/>
          <w:szCs w:val="22"/>
          <w:lang w:val="sr-Cyrl-CS"/>
        </w:rPr>
        <w:t>ч</w:t>
      </w:r>
      <w:r w:rsidRPr="00E55E72">
        <w:rPr>
          <w:rFonts w:ascii="Arial" w:hAnsi="Arial" w:cs="Arial"/>
          <w:sz w:val="22"/>
          <w:szCs w:val="22"/>
          <w:lang w:val="nl-NL"/>
        </w:rPr>
        <w:t>илац претрп</w:t>
      </w:r>
      <w:r w:rsidRPr="00E55E72">
        <w:rPr>
          <w:rFonts w:ascii="Arial" w:hAnsi="Arial" w:cs="Arial"/>
          <w:sz w:val="22"/>
          <w:szCs w:val="22"/>
          <w:lang w:val="sr-Cyrl-CS"/>
        </w:rPr>
        <w:t>и</w:t>
      </w:r>
      <w:r w:rsidRPr="00E55E72">
        <w:rPr>
          <w:rFonts w:ascii="Arial" w:hAnsi="Arial" w:cs="Arial"/>
          <w:sz w:val="22"/>
          <w:szCs w:val="22"/>
          <w:lang w:val="nl-NL"/>
        </w:rPr>
        <w:t xml:space="preserve"> </w:t>
      </w:r>
      <w:r w:rsidRPr="00E55E72">
        <w:rPr>
          <w:rFonts w:ascii="Arial" w:hAnsi="Arial" w:cs="Arial"/>
          <w:sz w:val="22"/>
          <w:szCs w:val="22"/>
          <w:lang w:val="sr-Cyrl-CS"/>
        </w:rPr>
        <w:t>ш</w:t>
      </w:r>
      <w:r w:rsidRPr="00E55E72">
        <w:rPr>
          <w:rFonts w:ascii="Arial" w:hAnsi="Arial" w:cs="Arial"/>
          <w:sz w:val="22"/>
          <w:szCs w:val="22"/>
          <w:lang w:val="nl-NL"/>
        </w:rPr>
        <w:t>тету која је ве</w:t>
      </w:r>
      <w:r w:rsidRPr="00E55E72">
        <w:rPr>
          <w:rFonts w:ascii="Arial" w:hAnsi="Arial" w:cs="Arial"/>
          <w:sz w:val="22"/>
          <w:szCs w:val="22"/>
          <w:lang w:val="sr-Cyrl-CS"/>
        </w:rPr>
        <w:t>ћ</w:t>
      </w:r>
      <w:r w:rsidRPr="00E55E72">
        <w:rPr>
          <w:rFonts w:ascii="Arial" w:hAnsi="Arial" w:cs="Arial"/>
          <w:sz w:val="22"/>
          <w:szCs w:val="22"/>
          <w:lang w:val="nl-NL"/>
        </w:rPr>
        <w:t xml:space="preserve">а од износа уговорене казне из става 1. овог </w:t>
      </w:r>
      <w:r w:rsidRPr="00E55E72">
        <w:rPr>
          <w:rFonts w:ascii="Arial" w:hAnsi="Arial" w:cs="Arial"/>
          <w:sz w:val="22"/>
          <w:szCs w:val="22"/>
          <w:lang w:val="sr-Cyrl-CS"/>
        </w:rPr>
        <w:t>ч</w:t>
      </w:r>
      <w:r w:rsidRPr="00E55E72">
        <w:rPr>
          <w:rFonts w:ascii="Arial" w:hAnsi="Arial" w:cs="Arial"/>
          <w:sz w:val="22"/>
          <w:szCs w:val="22"/>
          <w:lang w:val="nl-NL"/>
        </w:rPr>
        <w:t>лана, Нару</w:t>
      </w:r>
      <w:r w:rsidRPr="00E55E72">
        <w:rPr>
          <w:rFonts w:ascii="Arial" w:hAnsi="Arial" w:cs="Arial"/>
          <w:sz w:val="22"/>
          <w:szCs w:val="22"/>
          <w:lang w:val="sr-Cyrl-CS"/>
        </w:rPr>
        <w:t>ч</w:t>
      </w:r>
      <w:r w:rsidRPr="00E55E72">
        <w:rPr>
          <w:rFonts w:ascii="Arial" w:hAnsi="Arial" w:cs="Arial"/>
          <w:sz w:val="22"/>
          <w:szCs w:val="22"/>
          <w:lang w:val="nl-NL"/>
        </w:rPr>
        <w:t>илац мо</w:t>
      </w:r>
      <w:r w:rsidRPr="00E55E72">
        <w:rPr>
          <w:rFonts w:ascii="Arial" w:hAnsi="Arial" w:cs="Arial"/>
          <w:sz w:val="22"/>
          <w:szCs w:val="22"/>
          <w:lang w:val="sr-Cyrl-CS"/>
        </w:rPr>
        <w:t>ж</w:t>
      </w:r>
      <w:r w:rsidRPr="00E55E72">
        <w:rPr>
          <w:rFonts w:ascii="Arial" w:hAnsi="Arial" w:cs="Arial"/>
          <w:sz w:val="22"/>
          <w:szCs w:val="22"/>
          <w:lang w:val="nl-NL"/>
        </w:rPr>
        <w:t xml:space="preserve">е уместо уговорене казне захтевати накнаду </w:t>
      </w:r>
      <w:r w:rsidRPr="00E55E72">
        <w:rPr>
          <w:rFonts w:ascii="Arial" w:hAnsi="Arial" w:cs="Arial"/>
          <w:sz w:val="22"/>
          <w:szCs w:val="22"/>
          <w:lang w:val="sr-Cyrl-CS"/>
        </w:rPr>
        <w:t>ш</w:t>
      </w:r>
      <w:r w:rsidRPr="00E55E72">
        <w:rPr>
          <w:rFonts w:ascii="Arial" w:hAnsi="Arial" w:cs="Arial"/>
          <w:sz w:val="22"/>
          <w:szCs w:val="22"/>
          <w:lang w:val="nl-NL"/>
        </w:rPr>
        <w:t>тете односно поред уговорне казне мо</w:t>
      </w:r>
      <w:r w:rsidRPr="00E55E72">
        <w:rPr>
          <w:rFonts w:ascii="Arial" w:hAnsi="Arial" w:cs="Arial"/>
          <w:sz w:val="22"/>
          <w:szCs w:val="22"/>
          <w:lang w:val="sr-Cyrl-CS"/>
        </w:rPr>
        <w:t>ж</w:t>
      </w:r>
      <w:r w:rsidRPr="00E55E72">
        <w:rPr>
          <w:rFonts w:ascii="Arial" w:hAnsi="Arial" w:cs="Arial"/>
          <w:sz w:val="22"/>
          <w:szCs w:val="22"/>
          <w:lang w:val="nl-NL"/>
        </w:rPr>
        <w:t>е захтевати и разлику до пуног износа претрп</w:t>
      </w:r>
      <w:r w:rsidRPr="00E55E72">
        <w:rPr>
          <w:rFonts w:ascii="Arial" w:hAnsi="Arial" w:cs="Arial"/>
          <w:sz w:val="22"/>
          <w:szCs w:val="22"/>
          <w:lang w:val="sr-Cyrl-CS"/>
        </w:rPr>
        <w:t>љ</w:t>
      </w:r>
      <w:r w:rsidRPr="00E55E72">
        <w:rPr>
          <w:rFonts w:ascii="Arial" w:hAnsi="Arial" w:cs="Arial"/>
          <w:sz w:val="22"/>
          <w:szCs w:val="22"/>
          <w:lang w:val="nl-NL"/>
        </w:rPr>
        <w:t xml:space="preserve">ене </w:t>
      </w:r>
      <w:r w:rsidRPr="00E55E72">
        <w:rPr>
          <w:rFonts w:ascii="Arial" w:hAnsi="Arial" w:cs="Arial"/>
          <w:sz w:val="22"/>
          <w:szCs w:val="22"/>
          <w:lang w:val="sr-Cyrl-CS"/>
        </w:rPr>
        <w:t>ш</w:t>
      </w:r>
      <w:r w:rsidRPr="00E55E72">
        <w:rPr>
          <w:rFonts w:ascii="Arial" w:hAnsi="Arial" w:cs="Arial"/>
          <w:sz w:val="22"/>
          <w:szCs w:val="22"/>
          <w:lang w:val="nl-NL"/>
        </w:rPr>
        <w:t>тете.</w:t>
      </w:r>
      <w:r w:rsidRPr="00503EC2">
        <w:rPr>
          <w:rFonts w:ascii="Arial" w:hAnsi="Arial" w:cs="Arial"/>
          <w:sz w:val="22"/>
          <w:szCs w:val="22"/>
          <w:lang w:val="nl-NL"/>
        </w:rPr>
        <w:t xml:space="preserve"> 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nl-NL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nl-NL"/>
        </w:rPr>
      </w:pPr>
      <w:r w:rsidRPr="00503EC2">
        <w:rPr>
          <w:rFonts w:ascii="Arial" w:hAnsi="Arial" w:cs="Arial"/>
          <w:sz w:val="22"/>
          <w:szCs w:val="22"/>
          <w:lang w:val="nl-NL"/>
        </w:rPr>
        <w:t>Добављач је обавезан да Нару</w:t>
      </w:r>
      <w:r w:rsidRPr="00503EC2">
        <w:rPr>
          <w:rFonts w:ascii="Arial" w:hAnsi="Arial" w:cs="Arial"/>
          <w:sz w:val="22"/>
          <w:szCs w:val="22"/>
          <w:lang w:val="sr-Cyrl-CS"/>
        </w:rPr>
        <w:t>ч</w:t>
      </w:r>
      <w:r w:rsidRPr="00503EC2">
        <w:rPr>
          <w:rFonts w:ascii="Arial" w:hAnsi="Arial" w:cs="Arial"/>
          <w:sz w:val="22"/>
          <w:szCs w:val="22"/>
          <w:lang w:val="nl-NL"/>
        </w:rPr>
        <w:t xml:space="preserve">иоцу надокнади </w:t>
      </w:r>
      <w:r w:rsidRPr="00503EC2">
        <w:rPr>
          <w:rFonts w:ascii="Arial" w:hAnsi="Arial" w:cs="Arial"/>
          <w:sz w:val="22"/>
          <w:szCs w:val="22"/>
          <w:lang w:val="sr-Cyrl-CS"/>
        </w:rPr>
        <w:t>ш</w:t>
      </w:r>
      <w:r w:rsidRPr="00503EC2">
        <w:rPr>
          <w:rFonts w:ascii="Arial" w:hAnsi="Arial" w:cs="Arial"/>
          <w:sz w:val="22"/>
          <w:szCs w:val="22"/>
          <w:lang w:val="nl-NL"/>
        </w:rPr>
        <w:t xml:space="preserve">тету која је настала услед раскида </w:t>
      </w:r>
      <w:r w:rsidRPr="00503EC2">
        <w:rPr>
          <w:rFonts w:ascii="Arial" w:hAnsi="Arial" w:cs="Arial"/>
          <w:sz w:val="22"/>
          <w:szCs w:val="22"/>
          <w:lang w:val="sr-Cyrl-CS"/>
        </w:rPr>
        <w:t>У</w:t>
      </w:r>
      <w:r w:rsidRPr="00503EC2">
        <w:rPr>
          <w:rFonts w:ascii="Arial" w:hAnsi="Arial" w:cs="Arial"/>
          <w:sz w:val="22"/>
          <w:szCs w:val="22"/>
          <w:lang w:val="nl-NL"/>
        </w:rPr>
        <w:t xml:space="preserve">говора, уколико је Добављач одговоран за раскид </w:t>
      </w:r>
      <w:r w:rsidRPr="00503EC2">
        <w:rPr>
          <w:rFonts w:ascii="Arial" w:hAnsi="Arial" w:cs="Arial"/>
          <w:sz w:val="22"/>
          <w:szCs w:val="22"/>
          <w:lang w:val="sr-Cyrl-CS"/>
        </w:rPr>
        <w:t>У</w:t>
      </w:r>
      <w:r w:rsidRPr="00503EC2">
        <w:rPr>
          <w:rFonts w:ascii="Arial" w:hAnsi="Arial" w:cs="Arial"/>
          <w:sz w:val="22"/>
          <w:szCs w:val="22"/>
          <w:lang w:val="nl-NL"/>
        </w:rPr>
        <w:t>говора.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nl-NL"/>
        </w:rPr>
      </w:pPr>
    </w:p>
    <w:p w:rsidR="00503EC2" w:rsidRPr="00503EC2" w:rsidRDefault="00503EC2" w:rsidP="00503EC2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Ч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лан </w:t>
      </w:r>
      <w:r w:rsidRPr="00503EC2">
        <w:rPr>
          <w:rFonts w:ascii="Arial" w:hAnsi="Arial" w:cs="Arial"/>
          <w:sz w:val="22"/>
          <w:szCs w:val="22"/>
          <w:lang w:val="sr-Cyrl-RS"/>
        </w:rPr>
        <w:t>8</w:t>
      </w:r>
      <w:r w:rsidRPr="00503EC2">
        <w:rPr>
          <w:rFonts w:ascii="Arial" w:hAnsi="Arial" w:cs="Arial"/>
          <w:sz w:val="22"/>
          <w:szCs w:val="22"/>
          <w:lang w:val="ru-RU"/>
        </w:rPr>
        <w:t>.</w:t>
      </w:r>
    </w:p>
    <w:p w:rsidR="00E55E72" w:rsidRPr="00E55E72" w:rsidRDefault="00E55E72" w:rsidP="00E55E72">
      <w:pPr>
        <w:overflowPunct/>
        <w:jc w:val="both"/>
        <w:textAlignment w:val="auto"/>
        <w:rPr>
          <w:rFonts w:ascii="Arial" w:hAnsi="Arial" w:cs="Arial"/>
          <w:color w:val="000000"/>
          <w:sz w:val="22"/>
          <w:szCs w:val="22"/>
          <w:lang w:val="ru-RU"/>
        </w:rPr>
      </w:pPr>
      <w:r w:rsidRPr="00E55E72">
        <w:rPr>
          <w:rFonts w:ascii="Arial" w:hAnsi="Arial" w:cs="Arial"/>
          <w:sz w:val="22"/>
          <w:szCs w:val="22"/>
          <w:lang w:val="sr-Cyrl-RS"/>
        </w:rPr>
        <w:t xml:space="preserve">Испоручилац </w:t>
      </w:r>
      <w:r w:rsidRPr="00E55E72">
        <w:rPr>
          <w:rFonts w:ascii="Arial" w:hAnsi="Arial" w:cs="Arial"/>
          <w:sz w:val="22"/>
          <w:szCs w:val="22"/>
          <w:lang w:val="sr-Cyrl-CS"/>
        </w:rPr>
        <w:t>се обавезује да даном потписивања овог уговора</w:t>
      </w:r>
      <w:r w:rsidRPr="00E55E72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Pr="00E55E72">
        <w:rPr>
          <w:rFonts w:ascii="Arial" w:hAnsi="Arial" w:cs="Arial"/>
          <w:sz w:val="22"/>
          <w:szCs w:val="22"/>
          <w:lang w:val="sr-Cyrl-CS"/>
        </w:rPr>
        <w:t>на</w:t>
      </w:r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име средства финансијског обезбеђења , са картоном депонованих потписа достави уредно потписану и регистровану сопствену бланко меницу, без жираната у корист Наручиоца, са меничним овлашћењем за попуну у висини од 10% од уговорене вредности, </w:t>
      </w:r>
      <w:r w:rsidRPr="00E55E72">
        <w:rPr>
          <w:rFonts w:ascii="Arial" w:hAnsi="Arial" w:cs="Arial"/>
          <w:color w:val="000000"/>
          <w:sz w:val="22"/>
          <w:szCs w:val="22"/>
          <w:lang w:val="sr-Cyrl-RS"/>
        </w:rPr>
        <w:t>без</w:t>
      </w:r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 ПДВ-</w:t>
      </w:r>
      <w:r w:rsidRPr="00E55E72">
        <w:rPr>
          <w:rFonts w:ascii="Arial" w:hAnsi="Arial" w:cs="Arial"/>
          <w:color w:val="000000"/>
          <w:sz w:val="22"/>
          <w:szCs w:val="22"/>
          <w:lang w:val="sr-Cyrl-RS"/>
        </w:rPr>
        <w:t>а</w:t>
      </w:r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, са клаузулом „без протеста“ и „по виђењу“ на име доброг извршења посла, плаћање уговорне казне и обезбеђење да неће  ангажовати као подизвођача лице које није навео у понуди. </w:t>
      </w:r>
    </w:p>
    <w:p w:rsidR="00E55E72" w:rsidRPr="00E55E72" w:rsidRDefault="00E55E72" w:rsidP="00E55E72">
      <w:pPr>
        <w:overflowPunct/>
        <w:jc w:val="both"/>
        <w:textAlignment w:val="auto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E55E72" w:rsidRPr="00E55E72" w:rsidRDefault="00E55E72" w:rsidP="00E55E72">
      <w:pPr>
        <w:overflowPunct/>
        <w:jc w:val="both"/>
        <w:textAlignment w:val="auto"/>
        <w:rPr>
          <w:rFonts w:ascii="Arial" w:hAnsi="Arial" w:cs="Arial"/>
          <w:color w:val="000000"/>
          <w:sz w:val="22"/>
          <w:szCs w:val="22"/>
          <w:lang w:val="ru-RU"/>
        </w:rPr>
      </w:pPr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Меница за добро извршење посла мора да важи још </w:t>
      </w:r>
      <w:r w:rsidRPr="00E55E72">
        <w:rPr>
          <w:rFonts w:ascii="Arial" w:hAnsi="Arial" w:cs="Arial"/>
          <w:color w:val="000000"/>
          <w:sz w:val="22"/>
          <w:szCs w:val="22"/>
          <w:lang w:val="sr-Latn-RS"/>
        </w:rPr>
        <w:t>3</w:t>
      </w:r>
      <w:r w:rsidRPr="00E55E72">
        <w:rPr>
          <w:rFonts w:ascii="Arial" w:hAnsi="Arial" w:cs="Arial"/>
          <w:color w:val="000000"/>
          <w:sz w:val="22"/>
          <w:szCs w:val="22"/>
          <w:lang w:val="ru-RU"/>
        </w:rPr>
        <w:t>0 (</w:t>
      </w:r>
      <w:r w:rsidRPr="00E55E72">
        <w:rPr>
          <w:rFonts w:ascii="Arial" w:hAnsi="Arial" w:cs="Arial"/>
          <w:color w:val="000000"/>
          <w:sz w:val="22"/>
          <w:szCs w:val="22"/>
          <w:lang w:val="sr-Cyrl-RS"/>
        </w:rPr>
        <w:t>трид</w:t>
      </w:r>
      <w:r w:rsidRPr="00E55E72">
        <w:rPr>
          <w:rFonts w:ascii="Arial" w:hAnsi="Arial" w:cs="Arial"/>
          <w:color w:val="000000"/>
          <w:sz w:val="22"/>
          <w:szCs w:val="22"/>
          <w:lang w:val="ru-RU"/>
        </w:rPr>
        <w:t xml:space="preserve">есет) дана од дана истека рока за коначно извршење свих уговорених обавеза. </w:t>
      </w:r>
    </w:p>
    <w:p w:rsidR="00E55E72" w:rsidRPr="00E55E72" w:rsidRDefault="00E55E72" w:rsidP="00E55E72">
      <w:pPr>
        <w:overflowPunct/>
        <w:jc w:val="both"/>
        <w:textAlignment w:val="auto"/>
        <w:rPr>
          <w:rFonts w:ascii="Arial" w:hAnsi="Arial" w:cs="Arial"/>
          <w:color w:val="000000"/>
          <w:sz w:val="22"/>
          <w:szCs w:val="22"/>
          <w:lang w:val="ru-RU"/>
        </w:rPr>
      </w:pPr>
      <w:r w:rsidRPr="00E55E72">
        <w:rPr>
          <w:rFonts w:ascii="Arial" w:hAnsi="Arial" w:cs="Arial"/>
          <w:sz w:val="22"/>
          <w:szCs w:val="22"/>
          <w:lang w:val="ru-RU"/>
        </w:rPr>
        <w:t>У оквиру меничног овлашћења неопходно је да буде наведен број уговора Наручиоца за који се оно везује, као и заводни број поступка Наручиоца који се окончава уговором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503EC2" w:rsidRPr="00503EC2" w:rsidRDefault="00503EC2" w:rsidP="00503EC2">
      <w:pPr>
        <w:shd w:val="clear" w:color="auto" w:fill="FFFFFF"/>
        <w:jc w:val="both"/>
        <w:rPr>
          <w:rFonts w:ascii="Arial" w:hAnsi="Arial" w:cs="Arial"/>
          <w:sz w:val="22"/>
          <w:szCs w:val="22"/>
          <w:lang w:val="ru-RU"/>
        </w:rPr>
      </w:pPr>
    </w:p>
    <w:p w:rsidR="00503EC2" w:rsidRPr="00503EC2" w:rsidRDefault="00503EC2" w:rsidP="00503EC2">
      <w:pPr>
        <w:keepNext/>
        <w:overflowPunct/>
        <w:autoSpaceDE/>
        <w:autoSpaceDN/>
        <w:adjustRightInd/>
        <w:spacing w:before="240" w:after="60"/>
        <w:jc w:val="center"/>
        <w:textAlignment w:val="auto"/>
        <w:outlineLvl w:val="0"/>
        <w:rPr>
          <w:rFonts w:ascii="Arial" w:hAnsi="Arial" w:cs="Arial"/>
          <w:bCs/>
          <w:kern w:val="32"/>
          <w:sz w:val="22"/>
          <w:szCs w:val="22"/>
          <w:lang w:val="ru-RU"/>
        </w:rPr>
      </w:pPr>
      <w:r w:rsidRPr="00503EC2">
        <w:rPr>
          <w:rFonts w:ascii="Arial" w:hAnsi="Arial" w:cs="Arial"/>
          <w:bCs/>
          <w:kern w:val="32"/>
          <w:sz w:val="22"/>
          <w:szCs w:val="22"/>
          <w:lang w:val="ru-RU"/>
        </w:rPr>
        <w:t>ПРЕЛАЗНЕ И ЗАВР</w:t>
      </w:r>
      <w:r w:rsidRPr="00503EC2">
        <w:rPr>
          <w:rFonts w:ascii="Arial" w:hAnsi="Arial" w:cs="Arial"/>
          <w:bCs/>
          <w:kern w:val="32"/>
          <w:sz w:val="22"/>
          <w:szCs w:val="22"/>
          <w:lang w:val="sr-Cyrl-CS"/>
        </w:rPr>
        <w:t>Ш</w:t>
      </w:r>
      <w:r w:rsidRPr="00503EC2">
        <w:rPr>
          <w:rFonts w:ascii="Arial" w:hAnsi="Arial" w:cs="Arial"/>
          <w:bCs/>
          <w:kern w:val="32"/>
          <w:sz w:val="22"/>
          <w:szCs w:val="22"/>
          <w:lang w:val="ru-RU"/>
        </w:rPr>
        <w:t>НЕ ОДРЕДБЕ</w:t>
      </w:r>
    </w:p>
    <w:p w:rsidR="00503EC2" w:rsidRPr="00503EC2" w:rsidRDefault="00503EC2" w:rsidP="00503EC2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Ч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лан </w:t>
      </w:r>
      <w:r w:rsidRPr="00503EC2">
        <w:rPr>
          <w:rFonts w:ascii="Arial" w:hAnsi="Arial" w:cs="Arial"/>
          <w:sz w:val="22"/>
          <w:szCs w:val="22"/>
          <w:lang w:val="sr-Cyrl-RS"/>
        </w:rPr>
        <w:t>9</w:t>
      </w:r>
      <w:r w:rsidRPr="00503EC2">
        <w:rPr>
          <w:rFonts w:ascii="Arial" w:hAnsi="Arial" w:cs="Arial"/>
          <w:sz w:val="22"/>
          <w:szCs w:val="22"/>
          <w:lang w:val="ru-RU"/>
        </w:rPr>
        <w:t>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ru-RU"/>
        </w:rPr>
        <w:t>Све евентуалне спорове који настану из, или поводом, овог уговора</w:t>
      </w:r>
      <w:r w:rsidRPr="00503EC2">
        <w:rPr>
          <w:rFonts w:ascii="Arial" w:hAnsi="Arial" w:cs="Arial"/>
          <w:sz w:val="22"/>
          <w:szCs w:val="22"/>
          <w:lang w:val="sr-Cyrl-CS"/>
        </w:rPr>
        <w:t>,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уговорне стране </w:t>
      </w:r>
      <w:r w:rsidRPr="00503EC2">
        <w:rPr>
          <w:rFonts w:ascii="Arial" w:hAnsi="Arial" w:cs="Arial"/>
          <w:sz w:val="22"/>
          <w:szCs w:val="22"/>
          <w:lang w:val="sr-Cyrl-CS"/>
        </w:rPr>
        <w:t>ћ</w:t>
      </w:r>
      <w:r w:rsidRPr="00503EC2">
        <w:rPr>
          <w:rFonts w:ascii="Arial" w:hAnsi="Arial" w:cs="Arial"/>
          <w:sz w:val="22"/>
          <w:szCs w:val="22"/>
          <w:lang w:val="ru-RU"/>
        </w:rPr>
        <w:t>е поку</w:t>
      </w:r>
      <w:r w:rsidRPr="00503EC2">
        <w:rPr>
          <w:rFonts w:ascii="Arial" w:hAnsi="Arial" w:cs="Arial"/>
          <w:sz w:val="22"/>
          <w:szCs w:val="22"/>
          <w:lang w:val="sr-Cyrl-CS"/>
        </w:rPr>
        <w:t>ш</w:t>
      </w:r>
      <w:r w:rsidRPr="00503EC2">
        <w:rPr>
          <w:rFonts w:ascii="Arial" w:hAnsi="Arial" w:cs="Arial"/>
          <w:sz w:val="22"/>
          <w:szCs w:val="22"/>
          <w:lang w:val="ru-RU"/>
        </w:rPr>
        <w:t>ати да ре</w:t>
      </w:r>
      <w:r w:rsidRPr="00503EC2">
        <w:rPr>
          <w:rFonts w:ascii="Arial" w:hAnsi="Arial" w:cs="Arial"/>
          <w:sz w:val="22"/>
          <w:szCs w:val="22"/>
          <w:lang w:val="sr-Cyrl-CS"/>
        </w:rPr>
        <w:t>ш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е споразумно. 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ru-RU"/>
        </w:rPr>
        <w:t>Уколико спорови изме</w:t>
      </w:r>
      <w:r w:rsidRPr="00503EC2">
        <w:rPr>
          <w:rFonts w:ascii="Arial" w:hAnsi="Arial" w:cs="Arial"/>
          <w:sz w:val="22"/>
          <w:szCs w:val="22"/>
          <w:lang w:val="sr-Cyrl-CS"/>
        </w:rPr>
        <w:t>ђ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у </w:t>
      </w:r>
      <w:r w:rsidRPr="00503EC2">
        <w:rPr>
          <w:rFonts w:ascii="Arial" w:hAnsi="Arial" w:cs="Arial"/>
          <w:sz w:val="22"/>
          <w:szCs w:val="22"/>
          <w:lang w:val="sr-Cyrl-RS"/>
        </w:rPr>
        <w:t>н</w:t>
      </w:r>
      <w:r w:rsidRPr="00503EC2">
        <w:rPr>
          <w:rFonts w:ascii="Arial" w:hAnsi="Arial" w:cs="Arial"/>
          <w:sz w:val="22"/>
          <w:szCs w:val="22"/>
          <w:lang w:val="ru-RU"/>
        </w:rPr>
        <w:t>ару</w:t>
      </w:r>
      <w:r w:rsidRPr="00503EC2">
        <w:rPr>
          <w:rFonts w:ascii="Arial" w:hAnsi="Arial" w:cs="Arial"/>
          <w:sz w:val="22"/>
          <w:szCs w:val="22"/>
          <w:lang w:val="sr-Cyrl-CS"/>
        </w:rPr>
        <w:t>ч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иоца и </w:t>
      </w:r>
      <w:r w:rsidRPr="00503EC2">
        <w:rPr>
          <w:rFonts w:ascii="Arial" w:hAnsi="Arial" w:cs="Arial"/>
          <w:sz w:val="22"/>
          <w:szCs w:val="22"/>
          <w:lang w:val="sr-Cyrl-RS"/>
        </w:rPr>
        <w:t>добављача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не буду ре</w:t>
      </w:r>
      <w:r w:rsidRPr="00503EC2">
        <w:rPr>
          <w:rFonts w:ascii="Arial" w:hAnsi="Arial" w:cs="Arial"/>
          <w:sz w:val="22"/>
          <w:szCs w:val="22"/>
          <w:lang w:val="sr-Cyrl-CS"/>
        </w:rPr>
        <w:t>ш</w:t>
      </w:r>
      <w:r w:rsidRPr="00503EC2">
        <w:rPr>
          <w:rFonts w:ascii="Arial" w:hAnsi="Arial" w:cs="Arial"/>
          <w:sz w:val="22"/>
          <w:szCs w:val="22"/>
          <w:lang w:val="ru-RU"/>
        </w:rPr>
        <w:t>ени споразумно, уговара се надле</w:t>
      </w:r>
      <w:r w:rsidRPr="00503EC2">
        <w:rPr>
          <w:rFonts w:ascii="Arial" w:hAnsi="Arial" w:cs="Arial"/>
          <w:sz w:val="22"/>
          <w:szCs w:val="22"/>
          <w:lang w:val="sr-Cyrl-CS"/>
        </w:rPr>
        <w:t>ж</w:t>
      </w:r>
      <w:r w:rsidRPr="00503EC2">
        <w:rPr>
          <w:rFonts w:ascii="Arial" w:hAnsi="Arial" w:cs="Arial"/>
          <w:sz w:val="22"/>
          <w:szCs w:val="22"/>
          <w:lang w:val="ru-RU"/>
        </w:rPr>
        <w:t>ност суда у Новом Саду.</w:t>
      </w:r>
    </w:p>
    <w:p w:rsidR="00503EC2" w:rsidRPr="00503EC2" w:rsidRDefault="00503EC2" w:rsidP="00503EC2">
      <w:pPr>
        <w:rPr>
          <w:rFonts w:ascii="Arial" w:hAnsi="Arial" w:cs="Arial"/>
          <w:sz w:val="22"/>
          <w:szCs w:val="22"/>
          <w:lang w:val="sr-Cyrl-CS"/>
        </w:rPr>
      </w:pPr>
    </w:p>
    <w:p w:rsidR="00503EC2" w:rsidRPr="00503EC2" w:rsidRDefault="00503EC2" w:rsidP="00503EC2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Ч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лан </w:t>
      </w:r>
      <w:r w:rsidRPr="00503EC2">
        <w:rPr>
          <w:rFonts w:ascii="Arial" w:hAnsi="Arial" w:cs="Arial"/>
          <w:sz w:val="22"/>
          <w:szCs w:val="22"/>
          <w:lang w:val="sr-Cyrl-RS"/>
        </w:rPr>
        <w:t>10</w:t>
      </w:r>
      <w:r w:rsidRPr="00503EC2">
        <w:rPr>
          <w:rFonts w:ascii="Arial" w:hAnsi="Arial" w:cs="Arial"/>
          <w:sz w:val="22"/>
          <w:szCs w:val="22"/>
          <w:lang w:val="ru-RU"/>
        </w:rPr>
        <w:t>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ru-RU"/>
        </w:rPr>
        <w:t>Овај уговор ступа на снагу даном потписива</w:t>
      </w:r>
      <w:r w:rsidRPr="00503EC2">
        <w:rPr>
          <w:rFonts w:ascii="Arial" w:hAnsi="Arial" w:cs="Arial"/>
          <w:sz w:val="22"/>
          <w:szCs w:val="22"/>
          <w:lang w:val="sr-Cyrl-CS"/>
        </w:rPr>
        <w:t>њ</w:t>
      </w:r>
      <w:r w:rsidRPr="00503EC2">
        <w:rPr>
          <w:rFonts w:ascii="Arial" w:hAnsi="Arial" w:cs="Arial"/>
          <w:sz w:val="22"/>
          <w:szCs w:val="22"/>
          <w:lang w:val="ru-RU"/>
        </w:rPr>
        <w:t>а од стране овла</w:t>
      </w:r>
      <w:r w:rsidRPr="00503EC2">
        <w:rPr>
          <w:rFonts w:ascii="Arial" w:hAnsi="Arial" w:cs="Arial"/>
          <w:sz w:val="22"/>
          <w:szCs w:val="22"/>
          <w:lang w:val="sr-Cyrl-CS"/>
        </w:rPr>
        <w:t>шћ</w:t>
      </w:r>
      <w:r w:rsidRPr="00503EC2">
        <w:rPr>
          <w:rFonts w:ascii="Arial" w:hAnsi="Arial" w:cs="Arial"/>
          <w:sz w:val="22"/>
          <w:szCs w:val="22"/>
          <w:lang w:val="ru-RU"/>
        </w:rPr>
        <w:t>ених лица уговорних страна</w:t>
      </w:r>
      <w:r w:rsidRPr="00503EC2">
        <w:rPr>
          <w:rFonts w:ascii="Arial" w:hAnsi="Arial" w:cs="Arial"/>
          <w:sz w:val="22"/>
          <w:szCs w:val="22"/>
          <w:lang w:val="sr-Cyrl-CS"/>
        </w:rPr>
        <w:t>.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/>
          <w:sz w:val="22"/>
          <w:szCs w:val="22"/>
          <w:lang w:val="ru-RU"/>
        </w:rPr>
        <w:t>Овај</w:t>
      </w:r>
      <w:r w:rsidRPr="00503EC2">
        <w:rPr>
          <w:rFonts w:ascii="Arial" w:hAnsi="Arial" w:cs="Arial"/>
          <w:sz w:val="22"/>
          <w:szCs w:val="22"/>
          <w:lang w:val="nl-NL"/>
        </w:rPr>
        <w:t xml:space="preserve"> </w:t>
      </w:r>
      <w:r w:rsidRPr="00503EC2">
        <w:rPr>
          <w:rFonts w:ascii="Arial" w:hAnsi="Arial" w:cs="Arial"/>
          <w:sz w:val="22"/>
          <w:szCs w:val="22"/>
          <w:lang w:val="ru-RU"/>
        </w:rPr>
        <w:t>уговор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се закључује на период од 1 (једне) године.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/>
          <w:sz w:val="22"/>
          <w:szCs w:val="22"/>
          <w:lang w:val="sr-Cyrl-RS"/>
        </w:rPr>
        <w:t>Обавезе које доспевају у овој и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ru-RU"/>
        </w:rPr>
        <w:t>Овај уговор се мо</w:t>
      </w:r>
      <w:r w:rsidRPr="00503EC2">
        <w:rPr>
          <w:rFonts w:ascii="Arial" w:hAnsi="Arial" w:cs="Arial"/>
          <w:sz w:val="22"/>
          <w:szCs w:val="22"/>
          <w:lang w:val="sr-Cyrl-CS"/>
        </w:rPr>
        <w:t>ж</w:t>
      </w:r>
      <w:r w:rsidRPr="00503EC2">
        <w:rPr>
          <w:rFonts w:ascii="Arial" w:hAnsi="Arial" w:cs="Arial"/>
          <w:sz w:val="22"/>
          <w:szCs w:val="22"/>
          <w:lang w:val="ru-RU"/>
        </w:rPr>
        <w:t>е изменити само писаним анексом, потписаним од стране овла</w:t>
      </w:r>
      <w:r w:rsidRPr="00503EC2">
        <w:rPr>
          <w:rFonts w:ascii="Arial" w:hAnsi="Arial" w:cs="Arial"/>
          <w:sz w:val="22"/>
          <w:szCs w:val="22"/>
          <w:lang w:val="sr-Cyrl-CS"/>
        </w:rPr>
        <w:t>шћ</w:t>
      </w:r>
      <w:r w:rsidRPr="00503EC2">
        <w:rPr>
          <w:rFonts w:ascii="Arial" w:hAnsi="Arial" w:cs="Arial"/>
          <w:sz w:val="22"/>
          <w:szCs w:val="22"/>
          <w:lang w:val="ru-RU"/>
        </w:rPr>
        <w:t>ених лица уговорних страна.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С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ве </w:t>
      </w:r>
      <w:r w:rsidRPr="00503EC2">
        <w:rPr>
          <w:rFonts w:ascii="Arial" w:hAnsi="Arial" w:cs="Arial"/>
          <w:sz w:val="22"/>
          <w:szCs w:val="22"/>
          <w:lang w:val="sr-Cyrl-CS"/>
        </w:rPr>
        <w:t>ш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то није регулисано </w:t>
      </w:r>
      <w:r w:rsidRPr="00503EC2">
        <w:rPr>
          <w:rFonts w:ascii="Arial" w:hAnsi="Arial" w:cs="Arial"/>
          <w:sz w:val="22"/>
          <w:szCs w:val="22"/>
          <w:lang w:val="sr-Cyrl-CS"/>
        </w:rPr>
        <w:t>одредбама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овог уговора, примени</w:t>
      </w:r>
      <w:r w:rsidRPr="00503EC2">
        <w:rPr>
          <w:rFonts w:ascii="Arial" w:hAnsi="Arial" w:cs="Arial"/>
          <w:sz w:val="22"/>
          <w:szCs w:val="22"/>
          <w:lang w:val="sr-Cyrl-CS"/>
        </w:rPr>
        <w:t>ћ</w:t>
      </w:r>
      <w:r w:rsidRPr="00503EC2">
        <w:rPr>
          <w:rFonts w:ascii="Arial" w:hAnsi="Arial" w:cs="Arial"/>
          <w:sz w:val="22"/>
          <w:szCs w:val="22"/>
          <w:lang w:val="ru-RU"/>
        </w:rPr>
        <w:t>е се одредбе Закона о облигационим односима.</w:t>
      </w:r>
    </w:p>
    <w:p w:rsidR="00503EC2" w:rsidRPr="00503EC2" w:rsidRDefault="00503EC2" w:rsidP="00503EC2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ru-RU"/>
        </w:rPr>
        <w:t>Овај уговор је са</w:t>
      </w:r>
      <w:r w:rsidRPr="00503EC2">
        <w:rPr>
          <w:rFonts w:ascii="Arial" w:hAnsi="Arial" w:cs="Arial"/>
          <w:sz w:val="22"/>
          <w:szCs w:val="22"/>
          <w:lang w:val="sr-Cyrl-CS"/>
        </w:rPr>
        <w:t>ч</w:t>
      </w:r>
      <w:r w:rsidRPr="00503EC2">
        <w:rPr>
          <w:rFonts w:ascii="Arial" w:hAnsi="Arial" w:cs="Arial"/>
          <w:sz w:val="22"/>
          <w:szCs w:val="22"/>
          <w:lang w:val="ru-RU"/>
        </w:rPr>
        <w:t>и</w:t>
      </w:r>
      <w:r w:rsidRPr="00503EC2">
        <w:rPr>
          <w:rFonts w:ascii="Arial" w:hAnsi="Arial" w:cs="Arial"/>
          <w:sz w:val="22"/>
          <w:szCs w:val="22"/>
          <w:lang w:val="sr-Cyrl-CS"/>
        </w:rPr>
        <w:t>њ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ен у </w:t>
      </w:r>
      <w:r w:rsidR="00E5051E">
        <w:rPr>
          <w:rFonts w:ascii="Arial" w:hAnsi="Arial" w:cs="Arial"/>
          <w:sz w:val="22"/>
          <w:szCs w:val="22"/>
          <w:lang w:val="ru-RU"/>
        </w:rPr>
        <w:t>3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(</w:t>
      </w:r>
      <w:r w:rsidR="00E5051E">
        <w:rPr>
          <w:rFonts w:ascii="Arial" w:hAnsi="Arial" w:cs="Arial"/>
          <w:sz w:val="22"/>
          <w:szCs w:val="22"/>
          <w:lang w:val="ru-RU"/>
        </w:rPr>
        <w:t>три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) истоветних примерака, 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од којих </w:t>
      </w:r>
      <w:r w:rsidR="00E5051E">
        <w:rPr>
          <w:rFonts w:ascii="Arial" w:hAnsi="Arial" w:cs="Arial"/>
          <w:sz w:val="22"/>
          <w:szCs w:val="22"/>
          <w:lang w:val="sr-Cyrl-CS"/>
        </w:rPr>
        <w:t>2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 (</w:t>
      </w:r>
      <w:r w:rsidR="00E5051E">
        <w:rPr>
          <w:rFonts w:ascii="Arial" w:hAnsi="Arial" w:cs="Arial"/>
          <w:sz w:val="22"/>
          <w:szCs w:val="22"/>
          <w:lang w:val="sr-Cyrl-CS"/>
        </w:rPr>
        <w:t>два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) примерка 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задржава </w:t>
      </w:r>
      <w:r w:rsidRPr="00503EC2">
        <w:rPr>
          <w:rFonts w:ascii="Arial" w:hAnsi="Arial" w:cs="Arial"/>
          <w:sz w:val="22"/>
          <w:szCs w:val="22"/>
          <w:lang w:val="ru-RU"/>
        </w:rPr>
        <w:t>Нару</w:t>
      </w:r>
      <w:r w:rsidRPr="00503EC2">
        <w:rPr>
          <w:rFonts w:ascii="Arial" w:hAnsi="Arial" w:cs="Arial"/>
          <w:sz w:val="22"/>
          <w:szCs w:val="22"/>
          <w:lang w:val="sr-Cyrl-CS"/>
        </w:rPr>
        <w:t>чилац за своје потребе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, а </w:t>
      </w:r>
      <w:r w:rsidR="00E5051E">
        <w:rPr>
          <w:rFonts w:ascii="Arial" w:hAnsi="Arial" w:cs="Arial"/>
          <w:sz w:val="22"/>
          <w:szCs w:val="22"/>
          <w:lang w:val="sr-Cyrl-CS"/>
        </w:rPr>
        <w:t>1</w:t>
      </w:r>
      <w:r w:rsidR="00E5051E">
        <w:rPr>
          <w:rFonts w:ascii="Arial" w:hAnsi="Arial" w:cs="Arial"/>
          <w:sz w:val="22"/>
          <w:szCs w:val="22"/>
          <w:lang w:val="ru-RU"/>
        </w:rPr>
        <w:t xml:space="preserve"> (један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) </w:t>
      </w:r>
      <w:r w:rsidRPr="00503EC2">
        <w:rPr>
          <w:rFonts w:ascii="Arial" w:hAnsi="Arial" w:cs="Arial"/>
          <w:sz w:val="22"/>
          <w:szCs w:val="22"/>
          <w:lang w:val="sr-Cyrl-RS"/>
        </w:rPr>
        <w:t>добављач</w:t>
      </w:r>
      <w:r w:rsidRPr="00503EC2">
        <w:rPr>
          <w:rFonts w:ascii="Arial" w:hAnsi="Arial" w:cs="Arial"/>
          <w:sz w:val="22"/>
          <w:szCs w:val="22"/>
          <w:lang w:val="ru-RU"/>
        </w:rPr>
        <w:t>.</w:t>
      </w:r>
    </w:p>
    <w:p w:rsidR="00503EC2" w:rsidRPr="00503EC2" w:rsidRDefault="00503EC2" w:rsidP="00503EC2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ru-RU"/>
        </w:rPr>
        <w:tab/>
      </w:r>
      <w:r w:rsidRPr="00503EC2">
        <w:rPr>
          <w:rFonts w:ascii="Arial" w:hAnsi="Arial" w:cs="Arial"/>
          <w:sz w:val="22"/>
          <w:szCs w:val="22"/>
          <w:lang w:val="ru-RU"/>
        </w:rPr>
        <w:tab/>
      </w:r>
      <w:r w:rsidRPr="00503EC2">
        <w:rPr>
          <w:rFonts w:ascii="Arial" w:hAnsi="Arial" w:cs="Arial"/>
          <w:b/>
          <w:sz w:val="22"/>
          <w:szCs w:val="22"/>
          <w:lang w:val="ru-RU"/>
        </w:rPr>
        <w:tab/>
      </w:r>
    </w:p>
    <w:p w:rsidR="00503EC2" w:rsidRPr="00503EC2" w:rsidRDefault="00503EC2" w:rsidP="00503EC2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503EC2">
        <w:rPr>
          <w:rFonts w:ascii="Arial" w:hAnsi="Arial" w:cs="Arial"/>
          <w:b/>
          <w:sz w:val="22"/>
          <w:szCs w:val="22"/>
          <w:lang w:val="ru-RU"/>
        </w:rPr>
        <w:t xml:space="preserve">  </w:t>
      </w:r>
      <w:r w:rsidRPr="00503EC2">
        <w:rPr>
          <w:rFonts w:ascii="Arial" w:hAnsi="Arial" w:cs="Arial"/>
          <w:b/>
          <w:sz w:val="22"/>
          <w:szCs w:val="22"/>
          <w:lang w:val="sr-Cyrl-CS"/>
        </w:rPr>
        <w:t xml:space="preserve">        </w:t>
      </w:r>
      <w:r w:rsidRPr="00503EC2">
        <w:rPr>
          <w:rFonts w:ascii="Arial" w:hAnsi="Arial" w:cs="Arial"/>
          <w:b/>
          <w:sz w:val="22"/>
          <w:szCs w:val="22"/>
          <w:lang w:val="ru-RU"/>
        </w:rPr>
        <w:t xml:space="preserve">За </w:t>
      </w:r>
      <w:r w:rsidRPr="00503EC2">
        <w:rPr>
          <w:rFonts w:ascii="Arial" w:hAnsi="Arial" w:cs="Arial"/>
          <w:b/>
          <w:sz w:val="22"/>
          <w:szCs w:val="22"/>
          <w:lang w:val="sr-Cyrl-RS"/>
        </w:rPr>
        <w:t>ДОБАВЉАЧА</w:t>
      </w:r>
      <w:r w:rsidRPr="00503EC2">
        <w:rPr>
          <w:rFonts w:ascii="Arial" w:hAnsi="Arial" w:cs="Arial"/>
          <w:b/>
          <w:sz w:val="22"/>
          <w:szCs w:val="22"/>
          <w:lang w:val="ru-RU"/>
        </w:rPr>
        <w:t xml:space="preserve">                                         </w:t>
      </w:r>
      <w:r w:rsidRPr="00503EC2">
        <w:rPr>
          <w:rFonts w:ascii="Arial" w:hAnsi="Arial" w:cs="Arial"/>
          <w:b/>
          <w:sz w:val="22"/>
          <w:szCs w:val="22"/>
          <w:lang w:val="sr-Cyrl-CS"/>
        </w:rPr>
        <w:t xml:space="preserve">              </w:t>
      </w:r>
      <w:r w:rsidRPr="00503EC2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503EC2">
        <w:rPr>
          <w:rFonts w:ascii="Arial" w:hAnsi="Arial" w:cs="Arial"/>
          <w:b/>
          <w:sz w:val="22"/>
          <w:szCs w:val="22"/>
          <w:lang w:val="sr-Cyrl-CS"/>
        </w:rPr>
        <w:t>З</w:t>
      </w:r>
      <w:r w:rsidRPr="00503EC2">
        <w:rPr>
          <w:rFonts w:ascii="Arial" w:hAnsi="Arial" w:cs="Arial"/>
          <w:b/>
          <w:sz w:val="22"/>
          <w:szCs w:val="22"/>
          <w:lang w:val="ru-RU"/>
        </w:rPr>
        <w:t>а НАРУ</w:t>
      </w:r>
      <w:r w:rsidRPr="00503EC2">
        <w:rPr>
          <w:rFonts w:ascii="Arial" w:hAnsi="Arial" w:cs="Arial"/>
          <w:b/>
          <w:sz w:val="22"/>
          <w:szCs w:val="22"/>
          <w:lang w:val="sr-Cyrl-CS"/>
        </w:rPr>
        <w:t>Ч</w:t>
      </w:r>
      <w:r w:rsidRPr="00503EC2">
        <w:rPr>
          <w:rFonts w:ascii="Arial" w:hAnsi="Arial" w:cs="Arial"/>
          <w:b/>
          <w:sz w:val="22"/>
          <w:szCs w:val="22"/>
          <w:lang w:val="ru-RU"/>
        </w:rPr>
        <w:t>ИОЦА</w:t>
      </w:r>
    </w:p>
    <w:p w:rsidR="00503EC2" w:rsidRPr="00503EC2" w:rsidRDefault="00503EC2" w:rsidP="00503EC2">
      <w:pPr>
        <w:ind w:left="2880"/>
        <w:jc w:val="both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ru-RU"/>
        </w:rPr>
        <w:tab/>
      </w:r>
      <w:r w:rsidRPr="00503EC2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:rsidR="00503EC2" w:rsidRPr="00503EC2" w:rsidRDefault="00503EC2" w:rsidP="00503EC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ru-RU"/>
        </w:rPr>
        <w:t xml:space="preserve">__________________________                             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:rsidR="00503EC2" w:rsidRPr="00503EC2" w:rsidRDefault="00503EC2" w:rsidP="00503EC2">
      <w:pPr>
        <w:rPr>
          <w:rFonts w:ascii="Arial" w:hAnsi="Arial" w:cs="Arial"/>
          <w:sz w:val="22"/>
          <w:szCs w:val="22"/>
          <w:lang w:val="ru-RU"/>
        </w:rPr>
      </w:pPr>
      <w:r w:rsidRPr="00503EC2"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             </w:t>
      </w:r>
      <w:r w:rsidRPr="00503EC2">
        <w:rPr>
          <w:rFonts w:ascii="Arial" w:hAnsi="Arial" w:cs="Arial"/>
          <w:sz w:val="22"/>
          <w:szCs w:val="22"/>
          <w:lang w:val="ru-RU"/>
        </w:rPr>
        <w:tab/>
      </w:r>
      <w:r w:rsidRPr="00503EC2">
        <w:rPr>
          <w:rFonts w:ascii="Arial" w:hAnsi="Arial" w:cs="Arial"/>
          <w:sz w:val="22"/>
          <w:szCs w:val="22"/>
          <w:lang w:val="ru-RU"/>
        </w:rPr>
        <w:tab/>
      </w:r>
      <w:r w:rsidRPr="00503EC2">
        <w:rPr>
          <w:rFonts w:ascii="Arial" w:hAnsi="Arial" w:cs="Arial"/>
          <w:sz w:val="22"/>
          <w:szCs w:val="22"/>
          <w:lang w:val="ru-RU"/>
        </w:rPr>
        <w:tab/>
      </w:r>
      <w:r w:rsidRPr="00503EC2"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503EC2">
        <w:rPr>
          <w:rFonts w:ascii="Arial" w:hAnsi="Arial" w:cs="Arial"/>
          <w:sz w:val="22"/>
          <w:szCs w:val="22"/>
          <w:lang w:val="sr-Cyrl-RS"/>
        </w:rPr>
        <w:t xml:space="preserve">                  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   </w:t>
      </w:r>
      <w:r w:rsidRPr="00503EC2">
        <w:rPr>
          <w:rFonts w:ascii="Arial" w:hAnsi="Arial" w:cs="Arial"/>
          <w:sz w:val="22"/>
          <w:szCs w:val="22"/>
          <w:lang w:val="sr-Cyrl-RS"/>
        </w:rPr>
        <w:t>Проф</w:t>
      </w:r>
      <w:r w:rsidRPr="00503EC2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503EC2">
        <w:rPr>
          <w:rFonts w:ascii="Arial" w:hAnsi="Arial" w:cs="Arial"/>
          <w:sz w:val="22"/>
          <w:szCs w:val="22"/>
          <w:lang w:val="ru-RU"/>
        </w:rPr>
        <w:t xml:space="preserve">др </w:t>
      </w:r>
      <w:r w:rsidRPr="00503EC2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:rsidR="00E5051E" w:rsidRDefault="00E5051E" w:rsidP="00503EC2">
      <w:pPr>
        <w:rPr>
          <w:rFonts w:ascii="Arial" w:hAnsi="Arial" w:cs="Arial"/>
          <w:sz w:val="22"/>
          <w:szCs w:val="22"/>
          <w:lang w:val="sr-Cyrl-CS"/>
        </w:rPr>
      </w:pPr>
    </w:p>
    <w:p w:rsidR="00503EC2" w:rsidRPr="00503EC2" w:rsidRDefault="00503EC2" w:rsidP="00503EC2">
      <w:pPr>
        <w:rPr>
          <w:rFonts w:ascii="Arial" w:hAnsi="Arial" w:cs="Arial"/>
          <w:sz w:val="22"/>
          <w:szCs w:val="22"/>
          <w:lang w:val="sr-Cyrl-RS"/>
        </w:rPr>
      </w:pPr>
      <w:r w:rsidRPr="00503EC2">
        <w:rPr>
          <w:rFonts w:ascii="Arial" w:hAnsi="Arial" w:cs="Arial"/>
          <w:sz w:val="22"/>
          <w:szCs w:val="22"/>
          <w:lang w:val="sr-Cyrl-CS"/>
        </w:rPr>
        <w:t>НАПОМЕНА: Модел Уговора понуђач је дужан да потпише и овери својим печатом чиме потврђује да је сагласан са одредбама истог.</w:t>
      </w:r>
    </w:p>
    <w:p w:rsidR="006363A0" w:rsidRPr="006363A0" w:rsidRDefault="00503EC2" w:rsidP="006363A0">
      <w:pPr>
        <w:overflowPunct/>
        <w:autoSpaceDE/>
        <w:adjustRightInd/>
        <w:ind w:left="142"/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r w:rsidRPr="00503EC2">
        <w:rPr>
          <w:bCs/>
          <w:sz w:val="22"/>
          <w:szCs w:val="22"/>
        </w:rPr>
        <w:br w:type="page"/>
      </w:r>
      <w:r w:rsidR="006363A0" w:rsidRPr="006363A0">
        <w:rPr>
          <w:rFonts w:ascii="Arial" w:hAnsi="Arial" w:cs="Arial"/>
          <w:b/>
          <w:bCs/>
          <w:sz w:val="22"/>
          <w:szCs w:val="22"/>
          <w:lang w:val="sr-Cyrl-RS"/>
        </w:rPr>
        <w:t>16. ПОТВРДА О ОБИЛАСКУ ТЕРЕНА</w:t>
      </w:r>
    </w:p>
    <w:p w:rsidR="006363A0" w:rsidRPr="006363A0" w:rsidRDefault="006363A0" w:rsidP="006363A0">
      <w:pPr>
        <w:tabs>
          <w:tab w:val="left" w:pos="9231"/>
          <w:tab w:val="left" w:pos="9412"/>
        </w:tabs>
        <w:ind w:left="-181"/>
        <w:jc w:val="both"/>
        <w:textAlignment w:val="auto"/>
        <w:rPr>
          <w:rFonts w:ascii="Arial" w:hAnsi="Arial" w:cs="Arial"/>
          <w:sz w:val="22"/>
          <w:szCs w:val="22"/>
        </w:rPr>
      </w:pPr>
    </w:p>
    <w:p w:rsidR="006363A0" w:rsidRPr="006363A0" w:rsidRDefault="006363A0" w:rsidP="006363A0">
      <w:pPr>
        <w:tabs>
          <w:tab w:val="left" w:pos="9231"/>
          <w:tab w:val="left" w:pos="9412"/>
        </w:tabs>
        <w:jc w:val="both"/>
        <w:textAlignment w:val="auto"/>
        <w:rPr>
          <w:rFonts w:ascii="Arial" w:hAnsi="Arial" w:cs="Arial"/>
          <w:sz w:val="22"/>
          <w:szCs w:val="22"/>
        </w:rPr>
      </w:pPr>
    </w:p>
    <w:p w:rsidR="006363A0" w:rsidRPr="006363A0" w:rsidRDefault="006363A0" w:rsidP="006363A0">
      <w:pPr>
        <w:tabs>
          <w:tab w:val="left" w:pos="9231"/>
          <w:tab w:val="left" w:pos="9412"/>
        </w:tabs>
        <w:ind w:left="-181"/>
        <w:jc w:val="both"/>
        <w:textAlignment w:val="auto"/>
        <w:rPr>
          <w:rFonts w:ascii="Arial" w:hAnsi="Arial" w:cs="Arial"/>
          <w:sz w:val="22"/>
          <w:szCs w:val="22"/>
        </w:rPr>
      </w:pPr>
    </w:p>
    <w:p w:rsidR="006363A0" w:rsidRPr="006363A0" w:rsidRDefault="006363A0" w:rsidP="006363A0">
      <w:pPr>
        <w:keepNext/>
        <w:jc w:val="both"/>
        <w:textAlignment w:val="auto"/>
        <w:rPr>
          <w:rFonts w:ascii="Arial" w:hAnsi="Arial" w:cs="Arial"/>
          <w:sz w:val="22"/>
          <w:szCs w:val="22"/>
          <w:lang w:val="sr-Cyrl-CS"/>
        </w:rPr>
      </w:pPr>
      <w:r w:rsidRPr="006363A0">
        <w:rPr>
          <w:rFonts w:ascii="Arial" w:hAnsi="Arial" w:cs="Arial"/>
          <w:sz w:val="22"/>
          <w:szCs w:val="22"/>
          <w:lang w:val="sr-Cyrl-CS"/>
        </w:rPr>
        <w:t xml:space="preserve">Потврђујем да је дана </w:t>
      </w:r>
      <w:r>
        <w:rPr>
          <w:rFonts w:ascii="Arial" w:hAnsi="Arial" w:cs="Arial"/>
          <w:sz w:val="22"/>
          <w:szCs w:val="22"/>
          <w:lang w:val="sr-Latn-RS"/>
        </w:rPr>
        <w:t>26.04.2021</w:t>
      </w:r>
      <w:r w:rsidRPr="006363A0">
        <w:rPr>
          <w:rFonts w:ascii="Arial" w:hAnsi="Arial" w:cs="Arial"/>
          <w:sz w:val="22"/>
          <w:szCs w:val="22"/>
          <w:lang w:val="sr-Cyrl-RS"/>
        </w:rPr>
        <w:t xml:space="preserve">. </w:t>
      </w:r>
      <w:r w:rsidRPr="006363A0">
        <w:rPr>
          <w:rFonts w:ascii="Arial" w:hAnsi="Arial" w:cs="Arial"/>
          <w:sz w:val="22"/>
          <w:szCs w:val="22"/>
          <w:lang w:val="sr-Cyrl-CS"/>
        </w:rPr>
        <w:t>године, понуђач ___</w:t>
      </w:r>
      <w:r w:rsidRPr="006363A0">
        <w:rPr>
          <w:rFonts w:ascii="Arial" w:hAnsi="Arial" w:cs="Arial"/>
          <w:sz w:val="22"/>
          <w:szCs w:val="22"/>
          <w:lang w:val="sr-Cyrl-RS"/>
        </w:rPr>
        <w:t>_________________</w:t>
      </w:r>
      <w:r w:rsidRPr="006363A0">
        <w:rPr>
          <w:rFonts w:ascii="Arial" w:hAnsi="Arial" w:cs="Arial"/>
          <w:sz w:val="22"/>
          <w:szCs w:val="22"/>
          <w:lang w:val="sr-Cyrl-CS"/>
        </w:rPr>
        <w:t>____ извршио обилазак терена везан за јавну набавку „</w:t>
      </w:r>
      <w:r w:rsidRPr="006363A0">
        <w:rPr>
          <w:rFonts w:ascii="Arial" w:hAnsi="Arial" w:cs="Arial"/>
          <w:b/>
          <w:sz w:val="22"/>
          <w:szCs w:val="22"/>
        </w:rPr>
        <w:t xml:space="preserve">Услуге </w:t>
      </w:r>
      <w:r w:rsidRPr="006363A0">
        <w:rPr>
          <w:rFonts w:ascii="Arial" w:hAnsi="Arial" w:cs="Arial"/>
          <w:b/>
          <w:sz w:val="22"/>
          <w:szCs w:val="22"/>
          <w:lang w:val="sr-Cyrl-CS"/>
        </w:rPr>
        <w:t xml:space="preserve">мобилне телефоније“ -  </w:t>
      </w:r>
      <w:r>
        <w:rPr>
          <w:rFonts w:ascii="Arial" w:hAnsi="Arial" w:cs="Arial"/>
          <w:b/>
          <w:sz w:val="22"/>
          <w:szCs w:val="22"/>
          <w:lang w:val="sr-Cyrl-RS"/>
        </w:rPr>
        <w:t>НА-14/2021</w:t>
      </w:r>
      <w:r w:rsidRPr="006363A0">
        <w:rPr>
          <w:rFonts w:ascii="Arial" w:hAnsi="Arial" w:cs="Arial"/>
          <w:b/>
          <w:sz w:val="22"/>
          <w:szCs w:val="22"/>
          <w:lang w:val="sr-Cyrl-RS"/>
        </w:rPr>
        <w:t>.</w:t>
      </w:r>
    </w:p>
    <w:p w:rsidR="006363A0" w:rsidRPr="006363A0" w:rsidRDefault="006363A0" w:rsidP="006363A0">
      <w:pPr>
        <w:keepNext/>
        <w:jc w:val="both"/>
        <w:textAlignment w:val="auto"/>
        <w:rPr>
          <w:rFonts w:ascii="Arial" w:hAnsi="Arial" w:cs="Arial"/>
          <w:b/>
          <w:sz w:val="22"/>
          <w:szCs w:val="22"/>
          <w:lang w:val="sr-Cyrl-RS"/>
        </w:rPr>
      </w:pPr>
    </w:p>
    <w:p w:rsidR="006363A0" w:rsidRPr="006363A0" w:rsidRDefault="006363A0" w:rsidP="006363A0">
      <w:pPr>
        <w:keepNext/>
        <w:jc w:val="both"/>
        <w:textAlignment w:val="auto"/>
        <w:rPr>
          <w:rFonts w:ascii="Arial" w:hAnsi="Arial" w:cs="Arial"/>
          <w:b/>
          <w:sz w:val="22"/>
          <w:szCs w:val="22"/>
          <w:lang w:val="sr-Cyrl-RS"/>
        </w:rPr>
      </w:pPr>
    </w:p>
    <w:p w:rsidR="006363A0" w:rsidRPr="006363A0" w:rsidRDefault="006363A0" w:rsidP="006363A0">
      <w:pPr>
        <w:keepNext/>
        <w:jc w:val="both"/>
        <w:textAlignment w:val="auto"/>
        <w:rPr>
          <w:rFonts w:ascii="Arial" w:hAnsi="Arial" w:cs="Arial"/>
          <w:b/>
          <w:sz w:val="22"/>
          <w:szCs w:val="22"/>
          <w:lang w:val="sr-Cyrl-RS"/>
        </w:rPr>
      </w:pPr>
    </w:p>
    <w:p w:rsidR="006363A0" w:rsidRPr="006363A0" w:rsidRDefault="006363A0" w:rsidP="006363A0">
      <w:pPr>
        <w:keepNext/>
        <w:jc w:val="both"/>
        <w:textAlignment w:val="auto"/>
        <w:rPr>
          <w:rFonts w:ascii="Arial" w:hAnsi="Arial" w:cs="Arial"/>
          <w:b/>
          <w:sz w:val="22"/>
          <w:szCs w:val="22"/>
          <w:lang w:val="sr-Cyrl-RS"/>
        </w:rPr>
      </w:pPr>
    </w:p>
    <w:p w:rsidR="006363A0" w:rsidRPr="006363A0" w:rsidRDefault="006363A0" w:rsidP="006363A0">
      <w:pPr>
        <w:keepNext/>
        <w:jc w:val="both"/>
        <w:textAlignment w:val="auto"/>
        <w:rPr>
          <w:rFonts w:ascii="Arial" w:hAnsi="Arial" w:cs="Arial"/>
          <w:b/>
          <w:sz w:val="22"/>
          <w:szCs w:val="22"/>
          <w:lang w:val="sr-Cyrl-RS"/>
        </w:rPr>
      </w:pPr>
    </w:p>
    <w:p w:rsidR="006363A0" w:rsidRPr="006363A0" w:rsidRDefault="006363A0" w:rsidP="006363A0">
      <w:pPr>
        <w:keepNext/>
        <w:jc w:val="both"/>
        <w:textAlignment w:val="auto"/>
        <w:rPr>
          <w:rFonts w:ascii="Arial" w:hAnsi="Arial" w:cs="Arial"/>
          <w:b/>
          <w:sz w:val="22"/>
          <w:szCs w:val="22"/>
          <w:lang w:val="sr-Cyrl-R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068"/>
        <w:gridCol w:w="3094"/>
      </w:tblGrid>
      <w:tr w:rsidR="006363A0" w:rsidRPr="006363A0" w:rsidTr="006363A0">
        <w:tc>
          <w:tcPr>
            <w:tcW w:w="3080" w:type="dxa"/>
            <w:vAlign w:val="center"/>
            <w:hideMark/>
          </w:tcPr>
          <w:p w:rsidR="006363A0" w:rsidRPr="006363A0" w:rsidRDefault="006363A0" w:rsidP="006363A0">
            <w:pPr>
              <w:suppressAutoHyphens/>
              <w:overflowPunct/>
              <w:autoSpaceDE/>
              <w:adjustRightInd/>
              <w:spacing w:after="120" w:line="100" w:lineRule="atLeast"/>
              <w:jc w:val="center"/>
              <w:textAlignment w:val="auto"/>
              <w:rPr>
                <w:rFonts w:ascii="Arial" w:hAnsi="Arial" w:cs="Arial"/>
                <w:szCs w:val="24"/>
                <w:lang w:eastAsia="zh-CN"/>
              </w:rPr>
            </w:pPr>
            <w:r w:rsidRPr="006363A0">
              <w:rPr>
                <w:rFonts w:ascii="Arial" w:hAnsi="Arial" w:cs="Arial"/>
                <w:sz w:val="22"/>
                <w:szCs w:val="22"/>
                <w:lang w:eastAsia="zh-CN"/>
              </w:rPr>
              <w:t>Датум:</w:t>
            </w:r>
          </w:p>
        </w:tc>
        <w:tc>
          <w:tcPr>
            <w:tcW w:w="3068" w:type="dxa"/>
            <w:vAlign w:val="center"/>
            <w:hideMark/>
          </w:tcPr>
          <w:p w:rsidR="006363A0" w:rsidRPr="006363A0" w:rsidRDefault="006363A0" w:rsidP="006363A0">
            <w:pPr>
              <w:suppressAutoHyphens/>
              <w:overflowPunct/>
              <w:autoSpaceDE/>
              <w:adjustRightInd/>
              <w:spacing w:after="120" w:line="100" w:lineRule="atLeast"/>
              <w:jc w:val="center"/>
              <w:textAlignment w:val="auto"/>
              <w:rPr>
                <w:rFonts w:ascii="Arial" w:hAnsi="Arial" w:cs="Arial"/>
                <w:szCs w:val="24"/>
                <w:lang w:eastAsia="zh-CN"/>
              </w:rPr>
            </w:pPr>
            <w:r w:rsidRPr="006363A0">
              <w:rPr>
                <w:rFonts w:ascii="Arial" w:hAnsi="Arial" w:cs="Arial"/>
                <w:sz w:val="22"/>
                <w:szCs w:val="22"/>
                <w:lang w:eastAsia="zh-CN"/>
              </w:rPr>
              <w:t>М.П.</w:t>
            </w:r>
          </w:p>
        </w:tc>
        <w:tc>
          <w:tcPr>
            <w:tcW w:w="3094" w:type="dxa"/>
            <w:vAlign w:val="center"/>
          </w:tcPr>
          <w:p w:rsidR="006363A0" w:rsidRPr="006363A0" w:rsidRDefault="006363A0" w:rsidP="006363A0">
            <w:pPr>
              <w:suppressAutoHyphens/>
              <w:overflowPunct/>
              <w:autoSpaceDE/>
              <w:adjustRightInd/>
              <w:spacing w:after="120" w:line="100" w:lineRule="atLeast"/>
              <w:jc w:val="center"/>
              <w:textAlignment w:val="auto"/>
              <w:rPr>
                <w:rFonts w:ascii="Arial" w:hAnsi="Arial" w:cs="Arial"/>
                <w:szCs w:val="24"/>
                <w:lang w:eastAsia="zh-CN"/>
              </w:rPr>
            </w:pPr>
            <w:r w:rsidRPr="006363A0">
              <w:rPr>
                <w:rFonts w:ascii="Arial" w:hAnsi="Arial" w:cs="Arial"/>
                <w:sz w:val="22"/>
                <w:szCs w:val="22"/>
                <w:lang w:eastAsia="zh-CN"/>
              </w:rPr>
              <w:t xml:space="preserve">Потпис </w:t>
            </w:r>
            <w:r w:rsidRPr="006363A0">
              <w:rPr>
                <w:rFonts w:ascii="Arial" w:hAnsi="Arial" w:cs="Arial"/>
                <w:sz w:val="22"/>
                <w:szCs w:val="22"/>
                <w:lang w:val="sr-Cyrl-CS" w:eastAsia="zh-CN"/>
              </w:rPr>
              <w:t>овлашћеног лица наручиоца</w:t>
            </w:r>
          </w:p>
          <w:p w:rsidR="006363A0" w:rsidRPr="006363A0" w:rsidRDefault="006363A0" w:rsidP="006363A0">
            <w:pPr>
              <w:suppressAutoHyphens/>
              <w:overflowPunct/>
              <w:autoSpaceDE/>
              <w:adjustRightInd/>
              <w:spacing w:after="120" w:line="100" w:lineRule="atLeast"/>
              <w:jc w:val="center"/>
              <w:textAlignment w:val="auto"/>
              <w:rPr>
                <w:rFonts w:ascii="Arial" w:hAnsi="Arial" w:cs="Arial"/>
                <w:szCs w:val="24"/>
                <w:lang w:eastAsia="zh-CN"/>
              </w:rPr>
            </w:pPr>
          </w:p>
        </w:tc>
      </w:tr>
      <w:tr w:rsidR="006363A0" w:rsidRPr="006363A0" w:rsidTr="006363A0"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63A0" w:rsidRPr="006363A0" w:rsidRDefault="006363A0" w:rsidP="006363A0">
            <w:pPr>
              <w:suppressAutoHyphens/>
              <w:overflowPunct/>
              <w:autoSpaceDE/>
              <w:adjustRightInd/>
              <w:snapToGrid w:val="0"/>
              <w:spacing w:after="120" w:line="100" w:lineRule="atLeast"/>
              <w:jc w:val="both"/>
              <w:textAlignment w:val="auto"/>
              <w:rPr>
                <w:rFonts w:ascii="Arial" w:hAnsi="Arial" w:cs="Arial"/>
                <w:szCs w:val="24"/>
                <w:lang w:eastAsia="zh-CN"/>
              </w:rPr>
            </w:pPr>
          </w:p>
        </w:tc>
        <w:tc>
          <w:tcPr>
            <w:tcW w:w="3068" w:type="dxa"/>
          </w:tcPr>
          <w:p w:rsidR="006363A0" w:rsidRPr="006363A0" w:rsidRDefault="006363A0" w:rsidP="006363A0">
            <w:pPr>
              <w:suppressAutoHyphens/>
              <w:overflowPunct/>
              <w:autoSpaceDE/>
              <w:adjustRightInd/>
              <w:snapToGrid w:val="0"/>
              <w:spacing w:after="120" w:line="100" w:lineRule="atLeast"/>
              <w:jc w:val="both"/>
              <w:textAlignment w:val="auto"/>
              <w:rPr>
                <w:rFonts w:ascii="Arial" w:hAnsi="Arial" w:cs="Arial"/>
                <w:szCs w:val="24"/>
                <w:lang w:eastAsia="zh-CN"/>
              </w:rPr>
            </w:pPr>
          </w:p>
        </w:tc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63A0" w:rsidRPr="006363A0" w:rsidRDefault="006363A0" w:rsidP="006363A0">
            <w:pPr>
              <w:suppressAutoHyphens/>
              <w:overflowPunct/>
              <w:autoSpaceDE/>
              <w:adjustRightInd/>
              <w:snapToGrid w:val="0"/>
              <w:spacing w:after="120" w:line="100" w:lineRule="atLeast"/>
              <w:jc w:val="both"/>
              <w:textAlignment w:val="auto"/>
              <w:rPr>
                <w:rFonts w:ascii="Arial" w:hAnsi="Arial" w:cs="Arial"/>
                <w:szCs w:val="24"/>
                <w:lang w:eastAsia="zh-CN"/>
              </w:rPr>
            </w:pPr>
          </w:p>
        </w:tc>
      </w:tr>
    </w:tbl>
    <w:p w:rsidR="006363A0" w:rsidRPr="006363A0" w:rsidRDefault="006363A0" w:rsidP="006363A0">
      <w:pPr>
        <w:keepNext/>
        <w:jc w:val="both"/>
        <w:textAlignment w:val="auto"/>
        <w:rPr>
          <w:rFonts w:ascii="Arial" w:hAnsi="Arial" w:cs="Arial"/>
          <w:b/>
          <w:sz w:val="22"/>
          <w:szCs w:val="22"/>
          <w:lang w:val="sr-Cyrl-RS"/>
        </w:rPr>
      </w:pPr>
    </w:p>
    <w:p w:rsidR="006363A0" w:rsidRPr="006363A0" w:rsidRDefault="006363A0" w:rsidP="006363A0">
      <w:pPr>
        <w:tabs>
          <w:tab w:val="left" w:pos="9231"/>
          <w:tab w:val="left" w:pos="9412"/>
        </w:tabs>
        <w:ind w:left="-181"/>
        <w:jc w:val="both"/>
        <w:textAlignment w:val="auto"/>
        <w:rPr>
          <w:rFonts w:ascii="Arial" w:hAnsi="Arial" w:cs="Arial"/>
          <w:sz w:val="22"/>
          <w:szCs w:val="22"/>
        </w:rPr>
      </w:pPr>
    </w:p>
    <w:p w:rsidR="006363A0" w:rsidRPr="006363A0" w:rsidRDefault="006363A0" w:rsidP="006363A0">
      <w:pPr>
        <w:tabs>
          <w:tab w:val="left" w:pos="9231"/>
          <w:tab w:val="left" w:pos="9412"/>
        </w:tabs>
        <w:ind w:left="-181"/>
        <w:jc w:val="both"/>
        <w:textAlignment w:val="auto"/>
        <w:rPr>
          <w:rFonts w:ascii="Arial" w:hAnsi="Arial" w:cs="Arial"/>
          <w:sz w:val="22"/>
          <w:szCs w:val="22"/>
        </w:rPr>
      </w:pPr>
    </w:p>
    <w:p w:rsidR="006363A0" w:rsidRPr="006363A0" w:rsidRDefault="006363A0" w:rsidP="006363A0">
      <w:pPr>
        <w:tabs>
          <w:tab w:val="left" w:pos="9231"/>
          <w:tab w:val="left" w:pos="9412"/>
        </w:tabs>
        <w:ind w:left="-181"/>
        <w:jc w:val="both"/>
        <w:textAlignment w:val="auto"/>
        <w:rPr>
          <w:rFonts w:ascii="Arial" w:hAnsi="Arial" w:cs="Arial"/>
          <w:sz w:val="22"/>
          <w:szCs w:val="22"/>
        </w:rPr>
      </w:pPr>
    </w:p>
    <w:p w:rsidR="006363A0" w:rsidRPr="006363A0" w:rsidRDefault="006363A0" w:rsidP="006363A0">
      <w:pPr>
        <w:tabs>
          <w:tab w:val="left" w:pos="9231"/>
          <w:tab w:val="left" w:pos="9412"/>
        </w:tabs>
        <w:ind w:left="-181"/>
        <w:jc w:val="both"/>
        <w:textAlignment w:val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200" w:type="dxa"/>
        <w:tblLayout w:type="fixed"/>
        <w:tblLook w:val="04A0" w:firstRow="1" w:lastRow="0" w:firstColumn="1" w:lastColumn="0" w:noHBand="0" w:noVBand="1"/>
      </w:tblPr>
      <w:tblGrid>
        <w:gridCol w:w="3094"/>
      </w:tblGrid>
      <w:tr w:rsidR="006363A0" w:rsidRPr="006363A0" w:rsidTr="006363A0"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63A0" w:rsidRPr="006363A0" w:rsidRDefault="006363A0" w:rsidP="006363A0">
            <w:pPr>
              <w:suppressAutoHyphens/>
              <w:overflowPunct/>
              <w:autoSpaceDE/>
              <w:adjustRightInd/>
              <w:spacing w:after="120" w:line="100" w:lineRule="atLeast"/>
              <w:jc w:val="center"/>
              <w:textAlignment w:val="auto"/>
              <w:rPr>
                <w:rFonts w:ascii="Arial" w:hAnsi="Arial" w:cs="Arial"/>
                <w:szCs w:val="24"/>
                <w:lang w:eastAsia="zh-CN"/>
              </w:rPr>
            </w:pPr>
            <w:r w:rsidRPr="006363A0">
              <w:rPr>
                <w:rFonts w:ascii="Arial" w:hAnsi="Arial" w:cs="Arial"/>
                <w:sz w:val="22"/>
                <w:szCs w:val="22"/>
                <w:lang w:eastAsia="zh-CN"/>
              </w:rPr>
              <w:t xml:space="preserve">Потпис </w:t>
            </w:r>
            <w:r w:rsidRPr="006363A0">
              <w:rPr>
                <w:rFonts w:ascii="Arial" w:hAnsi="Arial" w:cs="Arial"/>
                <w:sz w:val="22"/>
                <w:szCs w:val="22"/>
                <w:lang w:val="sr-Cyrl-CS" w:eastAsia="zh-CN"/>
              </w:rPr>
              <w:t>овлашћеног лица понуђача</w:t>
            </w:r>
          </w:p>
          <w:p w:rsidR="006363A0" w:rsidRPr="006363A0" w:rsidRDefault="006363A0" w:rsidP="006363A0">
            <w:pPr>
              <w:suppressAutoHyphens/>
              <w:overflowPunct/>
              <w:autoSpaceDE/>
              <w:adjustRightInd/>
              <w:spacing w:after="120" w:line="100" w:lineRule="atLeast"/>
              <w:jc w:val="center"/>
              <w:textAlignment w:val="auto"/>
              <w:rPr>
                <w:rFonts w:ascii="Arial" w:hAnsi="Arial" w:cs="Arial"/>
                <w:szCs w:val="24"/>
                <w:lang w:eastAsia="zh-CN"/>
              </w:rPr>
            </w:pPr>
          </w:p>
        </w:tc>
      </w:tr>
      <w:tr w:rsidR="006363A0" w:rsidRPr="006363A0" w:rsidTr="006363A0">
        <w:tc>
          <w:tcPr>
            <w:tcW w:w="30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363A0" w:rsidRPr="006363A0" w:rsidRDefault="006363A0" w:rsidP="006363A0">
            <w:pPr>
              <w:suppressAutoHyphens/>
              <w:overflowPunct/>
              <w:autoSpaceDE/>
              <w:adjustRightInd/>
              <w:snapToGrid w:val="0"/>
              <w:spacing w:after="120" w:line="100" w:lineRule="atLeast"/>
              <w:jc w:val="both"/>
              <w:textAlignment w:val="auto"/>
              <w:rPr>
                <w:rFonts w:ascii="Arial" w:hAnsi="Arial" w:cs="Arial"/>
                <w:szCs w:val="24"/>
                <w:lang w:eastAsia="zh-CN"/>
              </w:rPr>
            </w:pPr>
          </w:p>
        </w:tc>
      </w:tr>
    </w:tbl>
    <w:p w:rsidR="006363A0" w:rsidRPr="006363A0" w:rsidRDefault="006363A0" w:rsidP="006363A0">
      <w:pPr>
        <w:tabs>
          <w:tab w:val="left" w:pos="9231"/>
          <w:tab w:val="left" w:pos="9412"/>
        </w:tabs>
        <w:ind w:left="-181"/>
        <w:jc w:val="both"/>
        <w:textAlignment w:val="auto"/>
        <w:rPr>
          <w:rFonts w:ascii="Arial" w:hAnsi="Arial" w:cs="Arial"/>
          <w:sz w:val="22"/>
          <w:szCs w:val="22"/>
        </w:rPr>
      </w:pPr>
    </w:p>
    <w:p w:rsidR="006363A0" w:rsidRPr="006363A0" w:rsidRDefault="006363A0" w:rsidP="006363A0">
      <w:pPr>
        <w:tabs>
          <w:tab w:val="left" w:pos="9231"/>
          <w:tab w:val="left" w:pos="9412"/>
        </w:tabs>
        <w:ind w:left="-181"/>
        <w:jc w:val="both"/>
        <w:textAlignment w:val="auto"/>
        <w:rPr>
          <w:rFonts w:ascii="Arial" w:hAnsi="Arial" w:cs="Arial"/>
          <w:sz w:val="22"/>
          <w:szCs w:val="22"/>
        </w:rPr>
      </w:pPr>
    </w:p>
    <w:p w:rsidR="006363A0" w:rsidRPr="006363A0" w:rsidRDefault="006363A0" w:rsidP="006363A0">
      <w:pPr>
        <w:tabs>
          <w:tab w:val="left" w:pos="9231"/>
          <w:tab w:val="left" w:pos="9412"/>
        </w:tabs>
        <w:ind w:left="-181"/>
        <w:jc w:val="both"/>
        <w:textAlignment w:val="auto"/>
        <w:rPr>
          <w:rFonts w:ascii="Arial" w:hAnsi="Arial" w:cs="Arial"/>
          <w:sz w:val="22"/>
          <w:szCs w:val="22"/>
        </w:rPr>
      </w:pPr>
      <w:r w:rsidRPr="006363A0">
        <w:rPr>
          <w:rFonts w:ascii="Arial" w:hAnsi="Arial" w:cs="Arial"/>
          <w:sz w:val="22"/>
          <w:szCs w:val="22"/>
        </w:rPr>
        <w:t xml:space="preserve">Право на учешће у поступку има понуђач који је пре подношења понуда обавио посету објекта наручиоца. </w:t>
      </w:r>
    </w:p>
    <w:p w:rsidR="006363A0" w:rsidRPr="006363A0" w:rsidRDefault="006363A0" w:rsidP="006363A0">
      <w:pPr>
        <w:tabs>
          <w:tab w:val="left" w:pos="9231"/>
          <w:tab w:val="left" w:pos="9412"/>
        </w:tabs>
        <w:ind w:left="-181"/>
        <w:jc w:val="both"/>
        <w:textAlignment w:val="auto"/>
        <w:rPr>
          <w:rFonts w:ascii="Arial" w:hAnsi="Arial" w:cs="Arial"/>
          <w:sz w:val="22"/>
          <w:szCs w:val="22"/>
        </w:rPr>
      </w:pPr>
    </w:p>
    <w:p w:rsidR="006363A0" w:rsidRPr="006363A0" w:rsidRDefault="006363A0" w:rsidP="006363A0">
      <w:pPr>
        <w:tabs>
          <w:tab w:val="left" w:pos="9231"/>
          <w:tab w:val="left" w:pos="9412"/>
        </w:tabs>
        <w:ind w:left="-181"/>
        <w:jc w:val="both"/>
        <w:textAlignment w:val="auto"/>
        <w:rPr>
          <w:rFonts w:ascii="Arial" w:hAnsi="Arial" w:cs="Arial"/>
          <w:sz w:val="22"/>
          <w:szCs w:val="22"/>
        </w:rPr>
      </w:pPr>
      <w:r w:rsidRPr="006363A0">
        <w:rPr>
          <w:rFonts w:ascii="Arial" w:hAnsi="Arial" w:cs="Arial"/>
          <w:sz w:val="22"/>
          <w:szCs w:val="22"/>
        </w:rPr>
        <w:t>Наручилац је у обавези да изда оверену потврду о обављеној посети. Потврда је обавезан саставни део понуде</w:t>
      </w:r>
    </w:p>
    <w:p w:rsidR="006363A0" w:rsidRPr="006363A0" w:rsidRDefault="006363A0" w:rsidP="006363A0">
      <w:pPr>
        <w:tabs>
          <w:tab w:val="left" w:pos="9231"/>
          <w:tab w:val="left" w:pos="9412"/>
        </w:tabs>
        <w:ind w:left="-181"/>
        <w:jc w:val="both"/>
        <w:textAlignment w:val="auto"/>
        <w:rPr>
          <w:rFonts w:ascii="Arial" w:hAnsi="Arial" w:cs="Arial"/>
          <w:sz w:val="22"/>
          <w:szCs w:val="22"/>
        </w:rPr>
      </w:pPr>
    </w:p>
    <w:p w:rsidR="00503EC2" w:rsidRDefault="00503EC2" w:rsidP="00503EC2"/>
    <w:sectPr w:rsidR="00503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  <w:sz w:val="22"/>
      </w:rPr>
    </w:lvl>
  </w:abstractNum>
  <w:abstractNum w:abstractNumId="1" w15:restartNumberingAfterBreak="0">
    <w:nsid w:val="452A1C9E"/>
    <w:multiLevelType w:val="multilevel"/>
    <w:tmpl w:val="0409001F"/>
    <w:numStyleLink w:val="111111"/>
  </w:abstractNum>
  <w:abstractNum w:abstractNumId="2" w15:restartNumberingAfterBreak="0">
    <w:nsid w:val="5C363D01"/>
    <w:multiLevelType w:val="hybridMultilevel"/>
    <w:tmpl w:val="D7A2E09C"/>
    <w:lvl w:ilvl="0" w:tplc="667AD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7602FE2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9EA4B4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ascii="Arial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E86C0C"/>
    <w:multiLevelType w:val="hybridMultilevel"/>
    <w:tmpl w:val="8A8A3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6F59A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7E7C28DA"/>
    <w:multiLevelType w:val="multilevel"/>
    <w:tmpl w:val="EC14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C2"/>
    <w:rsid w:val="00002013"/>
    <w:rsid w:val="0016513A"/>
    <w:rsid w:val="001F038B"/>
    <w:rsid w:val="003C30BD"/>
    <w:rsid w:val="00503EC2"/>
    <w:rsid w:val="006363A0"/>
    <w:rsid w:val="008059E2"/>
    <w:rsid w:val="00E24E5F"/>
    <w:rsid w:val="00E5051E"/>
    <w:rsid w:val="00E5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F5AEA-B91F-4392-875E-084214D5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E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jms" w:hAnsi="Tajms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3C30BD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Times New Roman" w:hAnsi="Times New Roman"/>
      <w:b/>
      <w:bCs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EC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sr-Latn-RS"/>
    </w:rPr>
  </w:style>
  <w:style w:type="numbering" w:styleId="111111">
    <w:name w:val="Outline List 2"/>
    <w:basedOn w:val="NoList"/>
    <w:rsid w:val="00503EC2"/>
    <w:pPr>
      <w:numPr>
        <w:numId w:val="2"/>
      </w:numPr>
    </w:pPr>
  </w:style>
  <w:style w:type="paragraph" w:customStyle="1" w:styleId="BodyText1">
    <w:name w:val="Body Text1"/>
    <w:basedOn w:val="Normal"/>
    <w:rsid w:val="00503EC2"/>
    <w:pPr>
      <w:shd w:val="clear" w:color="auto" w:fill="FFFFFF"/>
      <w:overflowPunct/>
      <w:autoSpaceDE/>
      <w:autoSpaceDN/>
      <w:adjustRightInd/>
      <w:spacing w:after="300" w:line="288" w:lineRule="exact"/>
      <w:ind w:hanging="2120"/>
      <w:jc w:val="both"/>
      <w:textAlignment w:val="auto"/>
    </w:pPr>
    <w:rPr>
      <w:rFonts w:ascii="Verdana" w:eastAsia="Verdana" w:hAnsi="Verdana"/>
      <w:sz w:val="23"/>
      <w:szCs w:val="23"/>
    </w:rPr>
  </w:style>
  <w:style w:type="numbering" w:customStyle="1" w:styleId="1111111">
    <w:name w:val="1 / 1.1 / 1.1.11"/>
    <w:basedOn w:val="NoList"/>
    <w:next w:val="111111"/>
    <w:rsid w:val="00503EC2"/>
  </w:style>
  <w:style w:type="character" w:customStyle="1" w:styleId="Heading2Char">
    <w:name w:val="Heading 2 Char"/>
    <w:basedOn w:val="DefaultParagraphFont"/>
    <w:link w:val="Heading2"/>
    <w:rsid w:val="003C30BD"/>
    <w:rPr>
      <w:rFonts w:ascii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3C30BD"/>
    <w:pPr>
      <w:spacing w:after="0" w:line="240" w:lineRule="auto"/>
    </w:pPr>
    <w:rPr>
      <w:rFonts w:eastAsiaTheme="minorHAnsi"/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oran.topalov@izjzv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A539F-F77A-454E-B356-7711446E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2878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Zoran Topalov</cp:lastModifiedBy>
  <cp:revision>7</cp:revision>
  <dcterms:created xsi:type="dcterms:W3CDTF">2021-04-14T07:16:00Z</dcterms:created>
  <dcterms:modified xsi:type="dcterms:W3CDTF">2021-04-22T08:26:00Z</dcterms:modified>
</cp:coreProperties>
</file>