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EE66B9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1E0ACA0C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DB0056">
        <w:rPr>
          <w:rFonts w:ascii="Arial" w:hAnsi="Arial" w:cs="Arial"/>
          <w:sz w:val="22"/>
          <w:szCs w:val="22"/>
          <w:lang w:val="sr-Cyrl-RS"/>
        </w:rPr>
        <w:t>56</w:t>
      </w:r>
      <w:r w:rsidR="00CB7EC0">
        <w:rPr>
          <w:rFonts w:ascii="Arial" w:hAnsi="Arial" w:cs="Arial"/>
          <w:sz w:val="22"/>
          <w:szCs w:val="22"/>
          <w:lang w:val="sr-Latn-RS"/>
        </w:rPr>
        <w:t>0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662DA613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B7EC0">
        <w:rPr>
          <w:rFonts w:ascii="Arial" w:hAnsi="Arial" w:cs="Arial"/>
          <w:sz w:val="22"/>
          <w:szCs w:val="22"/>
          <w:lang w:val="sr-Latn-RS"/>
        </w:rPr>
        <w:t>2</w:t>
      </w:r>
      <w:r w:rsidR="0009327D">
        <w:rPr>
          <w:rFonts w:ascii="Arial" w:hAnsi="Arial" w:cs="Arial"/>
          <w:sz w:val="22"/>
          <w:szCs w:val="22"/>
          <w:lang w:val="sr-Latn-RS"/>
        </w:rPr>
        <w:t>4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CB7EC0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5822B64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CB7EC0">
        <w:rPr>
          <w:rFonts w:ascii="Arial" w:hAnsi="Arial" w:cs="Arial"/>
          <w:b w:val="0"/>
          <w:sz w:val="22"/>
          <w:szCs w:val="22"/>
          <w:lang w:val="sr-Cyrl-RS"/>
        </w:rPr>
        <w:t>560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CB7EC0">
        <w:rPr>
          <w:rFonts w:ascii="Arial" w:hAnsi="Arial" w:cs="Arial"/>
          <w:b w:val="0"/>
          <w:sz w:val="22"/>
          <w:szCs w:val="22"/>
          <w:lang w:val="sr-Latn-RS"/>
        </w:rPr>
        <w:t>17.</w:t>
      </w:r>
      <w:r w:rsidR="00CB7EC0">
        <w:rPr>
          <w:rFonts w:ascii="Arial" w:hAnsi="Arial" w:cs="Arial"/>
          <w:b w:val="0"/>
          <w:sz w:val="22"/>
          <w:szCs w:val="22"/>
          <w:lang w:val="sr-Cyrl-RS"/>
        </w:rPr>
        <w:t>03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93B261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DB0056">
        <w:rPr>
          <w:rFonts w:ascii="Arial" w:hAnsi="Arial" w:cs="Arial"/>
          <w:b/>
          <w:sz w:val="22"/>
          <w:szCs w:val="22"/>
          <w:lang w:val="sr-Cyrl-RS"/>
        </w:rPr>
        <w:t>1</w:t>
      </w:r>
      <w:r w:rsidR="00CB7EC0">
        <w:rPr>
          <w:rFonts w:ascii="Arial" w:hAnsi="Arial" w:cs="Arial"/>
          <w:b/>
          <w:sz w:val="22"/>
          <w:szCs w:val="22"/>
          <w:lang w:val="sr-Latn-RS"/>
        </w:rPr>
        <w:t>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C9D4EC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CB7EC0" w:rsidRPr="00CB7EC0">
        <w:rPr>
          <w:rFonts w:ascii="Arial" w:hAnsi="Arial" w:cs="Arial"/>
          <w:b/>
          <w:noProof/>
          <w:sz w:val="22"/>
          <w:szCs w:val="22"/>
          <w:lang w:val="sr-Latn-RS"/>
        </w:rPr>
        <w:t>O</w:t>
      </w:r>
      <w:r w:rsidR="00CB7EC0" w:rsidRPr="00CB7EC0">
        <w:rPr>
          <w:rFonts w:ascii="Arial" w:hAnsi="Arial" w:cs="Arial"/>
          <w:b/>
          <w:noProof/>
          <w:sz w:val="22"/>
          <w:szCs w:val="22"/>
          <w:lang w:val="sr-Cyrl-CS"/>
        </w:rPr>
        <w:t xml:space="preserve">државања лифтова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7B865205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="00DB0056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најмање у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року од </w:t>
      </w:r>
      <w:r w:rsidR="00DB0056">
        <w:rPr>
          <w:rFonts w:ascii="Arial" w:hAnsi="Arial" w:cs="Arial"/>
          <w:sz w:val="22"/>
          <w:szCs w:val="22"/>
          <w:lang w:val="sr-Cyrl-CS"/>
        </w:rPr>
        <w:t>10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55D08D3E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</w:t>
      </w:r>
      <w:r w:rsidR="0009327D" w:rsidRPr="00CB7EC0">
        <w:rPr>
          <w:rFonts w:ascii="Arial" w:hAnsi="Arial" w:cs="Arial"/>
          <w:b/>
          <w:noProof/>
          <w:sz w:val="22"/>
          <w:szCs w:val="22"/>
          <w:lang w:val="sr-Latn-RS"/>
        </w:rPr>
        <w:t>O</w:t>
      </w:r>
      <w:r w:rsidR="0009327D" w:rsidRPr="00CB7EC0">
        <w:rPr>
          <w:rFonts w:ascii="Arial" w:hAnsi="Arial" w:cs="Arial"/>
          <w:b/>
          <w:noProof/>
          <w:sz w:val="22"/>
          <w:szCs w:val="22"/>
          <w:lang w:val="sr-Cyrl-CS"/>
        </w:rPr>
        <w:t>државања лифтова</w:t>
      </w:r>
      <w:r w:rsidR="0009327D" w:rsidRPr="00D75F8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2D6FC586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2021A"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CB7EC0">
        <w:rPr>
          <w:rFonts w:ascii="Arial" w:hAnsi="Arial" w:cs="Arial"/>
          <w:b/>
          <w:sz w:val="22"/>
          <w:szCs w:val="22"/>
          <w:lang w:val="sr-Latn-RS"/>
        </w:rPr>
        <w:t>3</w:t>
      </w:r>
      <w:r w:rsidR="0009327D">
        <w:rPr>
          <w:rFonts w:ascii="Arial" w:hAnsi="Arial" w:cs="Arial"/>
          <w:b/>
          <w:sz w:val="22"/>
          <w:szCs w:val="22"/>
          <w:lang w:val="sr-Latn-RS"/>
        </w:rPr>
        <w:t>1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DB0056">
        <w:rPr>
          <w:rFonts w:ascii="Arial" w:hAnsi="Arial" w:cs="Arial"/>
          <w:b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B723F2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УСЛУГЕ </w:t>
      </w:r>
      <w:r>
        <w:rPr>
          <w:rFonts w:ascii="Arial" w:hAnsi="Arial" w:cs="Arial"/>
          <w:b/>
          <w:sz w:val="22"/>
          <w:szCs w:val="22"/>
          <w:lang w:val="sr-Cyrl-RS"/>
        </w:rPr>
        <w:t>ОДРЖАВАЊА ЛИФТОВА</w:t>
      </w:r>
    </w:p>
    <w:p w14:paraId="4AEAD4FA" w14:textId="77777777" w:rsidR="00CB7EC0" w:rsidRPr="00755EA5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14:paraId="2DF96166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31A5315" w14:textId="64C93364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744A3D">
        <w:rPr>
          <w:rFonts w:ascii="Arial" w:hAnsi="Arial" w:cs="Arial"/>
          <w:sz w:val="22"/>
          <w:szCs w:val="22"/>
          <w:lang w:val="sr-Cyrl-CS"/>
        </w:rPr>
        <w:t>„</w:t>
      </w:r>
      <w:proofErr w:type="spellStart"/>
      <w:r w:rsidR="006B1075" w:rsidRPr="006B1075">
        <w:rPr>
          <w:rFonts w:ascii="Arial" w:hAnsi="Arial" w:cs="Arial"/>
          <w:sz w:val="22"/>
          <w:szCs w:val="22"/>
          <w:lang w:val="sr-Cyrl-RS"/>
        </w:rPr>
        <w:t>Oдржавања</w:t>
      </w:r>
      <w:proofErr w:type="spellEnd"/>
      <w:r w:rsidR="006B1075" w:rsidRPr="006B1075">
        <w:rPr>
          <w:rFonts w:ascii="Arial" w:hAnsi="Arial" w:cs="Arial"/>
          <w:sz w:val="22"/>
          <w:szCs w:val="22"/>
          <w:lang w:val="sr-Cyrl-RS"/>
        </w:rPr>
        <w:t xml:space="preserve"> лифтова</w:t>
      </w:r>
      <w:r w:rsidRPr="00744A3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>
        <w:rPr>
          <w:rFonts w:ascii="Arial" w:hAnsi="Arial" w:cs="Arial"/>
          <w:sz w:val="22"/>
          <w:szCs w:val="22"/>
          <w:lang w:val="sr-Cyrl-CS"/>
        </w:rPr>
        <w:t xml:space="preserve">одржавање лифтова подразумевају следеће </w:t>
      </w:r>
      <w:r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</w:p>
    <w:p w14:paraId="33F21BFB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282D5E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529"/>
        <w:gridCol w:w="1274"/>
        <w:gridCol w:w="1278"/>
      </w:tblGrid>
      <w:tr w:rsidR="00CB7EC0" w14:paraId="4AB93457" w14:textId="77777777" w:rsidTr="00327B54">
        <w:tc>
          <w:tcPr>
            <w:tcW w:w="981" w:type="dxa"/>
            <w:vAlign w:val="center"/>
          </w:tcPr>
          <w:p w14:paraId="22617067" w14:textId="77777777" w:rsidR="00CB7EC0" w:rsidRPr="002E4136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5529" w:type="dxa"/>
            <w:vAlign w:val="center"/>
          </w:tcPr>
          <w:p w14:paraId="0F21DF8F" w14:textId="77777777" w:rsidR="00CB7EC0" w:rsidRPr="002E4136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ставке</w:t>
            </w:r>
          </w:p>
        </w:tc>
        <w:tc>
          <w:tcPr>
            <w:tcW w:w="1274" w:type="dxa"/>
            <w:vAlign w:val="center"/>
          </w:tcPr>
          <w:p w14:paraId="218A3702" w14:textId="77777777" w:rsidR="00CB7EC0" w:rsidRPr="002E4136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4E6D1B32" w14:textId="77777777" w:rsidR="00CB7EC0" w:rsidRPr="002E4136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CB7EC0" w14:paraId="2181553C" w14:textId="77777777" w:rsidTr="00327B54">
        <w:tc>
          <w:tcPr>
            <w:tcW w:w="981" w:type="dxa"/>
          </w:tcPr>
          <w:p w14:paraId="3E19CC04" w14:textId="77777777" w:rsidR="00CB7EC0" w:rsidRPr="00792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529" w:type="dxa"/>
            <w:vAlign w:val="center"/>
          </w:tcPr>
          <w:p w14:paraId="7EB48A32" w14:textId="77777777" w:rsidR="00CB7EC0" w:rsidRPr="00792599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792599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levog lifta br 1</w:t>
            </w:r>
          </w:p>
          <w:p w14:paraId="6F268AB6" w14:textId="77777777" w:rsidR="00CB7EC0" w:rsidRPr="00792599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Karakteristike lifta:</w:t>
            </w:r>
          </w:p>
          <w:p w14:paraId="34A44D59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lifta: putnički lift, električni pogon </w:t>
            </w:r>
          </w:p>
          <w:p w14:paraId="1E381218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Nominalna nosivost: 600</w:t>
            </w:r>
          </w:p>
          <w:p w14:paraId="681AF67D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6D6EF618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54E3EB02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46BB81F8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2275E38F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Položaj MP: iznad voznog okna</w:t>
            </w:r>
          </w:p>
          <w:p w14:paraId="1FA79DF9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Vozno okno: betonsko</w:t>
            </w:r>
          </w:p>
          <w:p w14:paraId="7C6415B2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Upravljanje: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simplex</w:t>
            </w:r>
            <w:proofErr w:type="spellEnd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, sabirno na dole</w:t>
            </w:r>
          </w:p>
          <w:p w14:paraId="26A14F5E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Komanda: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relejna</w:t>
            </w:r>
            <w:proofErr w:type="spellEnd"/>
          </w:p>
          <w:p w14:paraId="156E8CD0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Noseća užad: 4x Ǿ 13</w:t>
            </w:r>
          </w:p>
          <w:p w14:paraId="4D1CBBDD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: Ǿ 650 mm</w:t>
            </w:r>
          </w:p>
          <w:p w14:paraId="625FDEE1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Snaga elektromotora: 7/1, 75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kW</w:t>
            </w:r>
            <w:proofErr w:type="spellEnd"/>
          </w:p>
          <w:p w14:paraId="12F65687" w14:textId="77777777" w:rsidR="00CB7EC0" w:rsidRPr="00792599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mnašina</w:t>
            </w:r>
            <w:proofErr w:type="spellEnd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DAKA R60, 4682</w:t>
            </w:r>
          </w:p>
        </w:tc>
        <w:tc>
          <w:tcPr>
            <w:tcW w:w="1274" w:type="dxa"/>
            <w:vAlign w:val="center"/>
          </w:tcPr>
          <w:p w14:paraId="0F622507" w14:textId="77777777" w:rsidR="00CB7EC0" w:rsidRPr="00792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433348EC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CB7EC0" w14:paraId="6F7AB279" w14:textId="77777777" w:rsidTr="00327B54">
        <w:tc>
          <w:tcPr>
            <w:tcW w:w="981" w:type="dxa"/>
          </w:tcPr>
          <w:p w14:paraId="79AFADEB" w14:textId="77777777" w:rsidR="00CB7EC0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529" w:type="dxa"/>
            <w:vAlign w:val="center"/>
          </w:tcPr>
          <w:p w14:paraId="63B00961" w14:textId="77777777" w:rsidR="00CB7EC0" w:rsidRPr="004E24F4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desnog lifta br 2</w:t>
            </w:r>
          </w:p>
          <w:p w14:paraId="7364B590" w14:textId="77777777" w:rsidR="00CB7EC0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799641A8" w14:textId="77777777" w:rsidR="00CB7EC0" w:rsidRPr="00505022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putnički lift, električni pogon</w:t>
            </w:r>
          </w:p>
          <w:p w14:paraId="1461BD0D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nosivost: 600</w:t>
            </w:r>
          </w:p>
          <w:p w14:paraId="049E484F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4748B519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4B5854FA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16C0CCF2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7D831662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Položaj MP: iznad voznog okna</w:t>
            </w:r>
          </w:p>
          <w:p w14:paraId="28FEAFD4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Vozno okno: betonsko</w:t>
            </w:r>
          </w:p>
          <w:p w14:paraId="4DAC262A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Upravljanje: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simplex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, sabirno na dole</w:t>
            </w:r>
          </w:p>
          <w:p w14:paraId="60410467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Komanda: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relejna</w:t>
            </w:r>
            <w:proofErr w:type="spellEnd"/>
          </w:p>
          <w:p w14:paraId="3952D9E1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4x Ǿ 13</w:t>
            </w:r>
          </w:p>
          <w:p w14:paraId="3A7D6D3F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: Ǿ 650 mm</w:t>
            </w:r>
          </w:p>
          <w:p w14:paraId="78D4E1ED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Snaga elektromotora: 7/1, 75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kW</w:t>
            </w:r>
            <w:proofErr w:type="spellEnd"/>
          </w:p>
          <w:p w14:paraId="19EC2B59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mnašina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DAKA R60, 4663</w:t>
            </w:r>
          </w:p>
        </w:tc>
        <w:tc>
          <w:tcPr>
            <w:tcW w:w="1274" w:type="dxa"/>
            <w:vAlign w:val="center"/>
          </w:tcPr>
          <w:p w14:paraId="1447BEB1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1F6B391C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CB7EC0" w14:paraId="4AFA40E7" w14:textId="77777777" w:rsidTr="00327B54">
        <w:tc>
          <w:tcPr>
            <w:tcW w:w="981" w:type="dxa"/>
          </w:tcPr>
          <w:p w14:paraId="511DBADA" w14:textId="77777777" w:rsidR="00CB7EC0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529" w:type="dxa"/>
          </w:tcPr>
          <w:p w14:paraId="7C961070" w14:textId="77777777" w:rsidR="00CB7EC0" w:rsidRPr="004E24F4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lifta br 3</w:t>
            </w:r>
          </w:p>
          <w:p w14:paraId="24019153" w14:textId="77777777" w:rsidR="00CB7EC0" w:rsidRPr="00683DC5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6B30E1B6" w14:textId="77777777" w:rsidR="00CB7EC0" w:rsidRPr="00505022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putnički lift, električni pogon</w:t>
            </w:r>
          </w:p>
          <w:p w14:paraId="4D4FE4AC" w14:textId="77777777" w:rsidR="00CB7EC0" w:rsidRPr="00683DC5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Nominalna nosivost: 480 kg</w:t>
            </w:r>
          </w:p>
          <w:p w14:paraId="0D048782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01CF44B9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078C0D0E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22DD8D22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287C20EB" w14:textId="77777777" w:rsidR="00CB7EC0" w:rsidRPr="00683DC5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Vozno okno: zastakljena konstrukcija</w:t>
            </w:r>
          </w:p>
          <w:p w14:paraId="3D079E37" w14:textId="77777777" w:rsidR="00CB7EC0" w:rsidRPr="00683DC5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jedinačno</w:t>
            </w:r>
          </w:p>
          <w:p w14:paraId="684D8712" w14:textId="77777777" w:rsidR="00CB7EC0" w:rsidRPr="00683DC5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Komanda: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relejna</w:t>
            </w:r>
            <w:proofErr w:type="spellEnd"/>
          </w:p>
          <w:p w14:paraId="0143B308" w14:textId="77777777" w:rsidR="00CB7EC0" w:rsidRPr="00955044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4x Ǿ 11</w:t>
            </w:r>
          </w:p>
          <w:p w14:paraId="1D37E631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: Ǿ 650 mm</w:t>
            </w:r>
          </w:p>
          <w:p w14:paraId="0486A6B2" w14:textId="77777777" w:rsidR="00CB7EC0" w:rsidRPr="00955044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Snaga elektromotora 6.0 KW</w:t>
            </w:r>
          </w:p>
          <w:p w14:paraId="3CB59ED1" w14:textId="77777777" w:rsidR="00CB7EC0" w:rsidRPr="00505022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mašina: DAKA R60.60, 956, 1964</w:t>
            </w:r>
          </w:p>
        </w:tc>
        <w:tc>
          <w:tcPr>
            <w:tcW w:w="1274" w:type="dxa"/>
            <w:vAlign w:val="center"/>
          </w:tcPr>
          <w:p w14:paraId="1E9A9733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2BA74477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CB7EC0" w14:paraId="244AD6B2" w14:textId="77777777" w:rsidTr="00327B54">
        <w:tc>
          <w:tcPr>
            <w:tcW w:w="981" w:type="dxa"/>
          </w:tcPr>
          <w:p w14:paraId="7D98B62E" w14:textId="77777777" w:rsidR="00CB7EC0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5529" w:type="dxa"/>
          </w:tcPr>
          <w:p w14:paraId="669201DD" w14:textId="77777777" w:rsidR="00CB7EC0" w:rsidRPr="004E24F4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lifta br 4</w:t>
            </w:r>
          </w:p>
          <w:p w14:paraId="0A5E5E92" w14:textId="77777777" w:rsidR="00CB7EC0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615EAE00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lifta: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maloteretni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lift</w:t>
            </w:r>
          </w:p>
          <w:p w14:paraId="0846213A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Nosivost: 100 kg</w:t>
            </w:r>
          </w:p>
          <w:p w14:paraId="05755EC7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Brzina: 0,4 m/s</w:t>
            </w:r>
          </w:p>
          <w:p w14:paraId="02C1AE52" w14:textId="77777777" w:rsidR="00CB7EC0" w:rsidRPr="00362F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5B4931D7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voznog okna: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vertikalna, giljotina</w:t>
            </w:r>
          </w:p>
          <w:p w14:paraId="2209EBD6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pogona: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elektromehanički</w:t>
            </w:r>
            <w:proofErr w:type="spellEnd"/>
          </w:p>
          <w:p w14:paraId="71A93C58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jedinačno</w:t>
            </w:r>
          </w:p>
          <w:p w14:paraId="047CE060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Komanda: mikroprocesor</w:t>
            </w:r>
          </w:p>
          <w:p w14:paraId="45B885A3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mašina</w:t>
            </w:r>
          </w:p>
          <w:p w14:paraId="52EB91FC" w14:textId="77777777" w:rsidR="00CB7EC0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: Ǿ 250 mm</w:t>
            </w:r>
          </w:p>
          <w:p w14:paraId="324C4D3C" w14:textId="77777777" w:rsidR="00CB7EC0" w:rsidRPr="005E033B" w:rsidRDefault="00CB7EC0" w:rsidP="00327B5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2x Ǿ 6 mm</w:t>
            </w:r>
          </w:p>
          <w:p w14:paraId="343BC4B9" w14:textId="77777777" w:rsidR="00CB7EC0" w:rsidRDefault="00CB7EC0" w:rsidP="00327B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  <w:vAlign w:val="center"/>
          </w:tcPr>
          <w:p w14:paraId="73F6C372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lastRenderedPageBreak/>
              <w:t>Komad</w:t>
            </w:r>
          </w:p>
        </w:tc>
        <w:tc>
          <w:tcPr>
            <w:tcW w:w="1278" w:type="dxa"/>
            <w:vAlign w:val="center"/>
          </w:tcPr>
          <w:p w14:paraId="5CB4EF3D" w14:textId="77777777" w:rsidR="00CB7EC0" w:rsidRPr="009F4599" w:rsidRDefault="00CB7EC0" w:rsidP="00327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</w:tbl>
    <w:p w14:paraId="661B34D7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CC71591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D2836">
        <w:rPr>
          <w:rFonts w:ascii="Arial" w:hAnsi="Arial" w:cs="Arial"/>
          <w:sz w:val="22"/>
          <w:szCs w:val="22"/>
          <w:lang w:val="sr-Cyrl-RS"/>
        </w:rPr>
        <w:t>Под одржавањем</w:t>
      </w:r>
      <w:r>
        <w:rPr>
          <w:rFonts w:ascii="Arial" w:hAnsi="Arial" w:cs="Arial"/>
          <w:sz w:val="22"/>
          <w:szCs w:val="22"/>
          <w:lang w:val="sr-Cyrl-RS"/>
        </w:rPr>
        <w:t xml:space="preserve"> лифта подразумева се нарочито следеће:</w:t>
      </w:r>
    </w:p>
    <w:p w14:paraId="3C932003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33FDFBD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</w:t>
      </w:r>
      <w:r w:rsidRPr="003D2836">
        <w:rPr>
          <w:rFonts w:ascii="Arial" w:hAnsi="Arial" w:cs="Arial"/>
          <w:sz w:val="22"/>
          <w:szCs w:val="22"/>
          <w:lang w:val="sr-Cyrl-RS"/>
        </w:rPr>
        <w:t>есечни преглед и контрола рада лифтова</w:t>
      </w:r>
      <w:r>
        <w:rPr>
          <w:rFonts w:ascii="Arial" w:hAnsi="Arial" w:cs="Arial"/>
          <w:sz w:val="22"/>
          <w:szCs w:val="22"/>
          <w:lang w:val="sr-Cyrl-RS"/>
        </w:rPr>
        <w:t>, што укључује отклањање утврђених недостатака и замену неисправних и оштећених делова исправним.</w:t>
      </w:r>
    </w:p>
    <w:p w14:paraId="74774EE4" w14:textId="77777777" w:rsidR="00CB7EC0" w:rsidRPr="00A41519" w:rsidRDefault="00CB7EC0" w:rsidP="00CB7EC0">
      <w:pPr>
        <w:pStyle w:val="ListParagraph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Ово се односи нарочито на проверу, контролу и довођење у исправно стање: сигурносних уређаја,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хватачког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уређаја, граничника брзине, крајњих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склопки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одбојника, врата возног окна и забраве возног окна, носећих средстава, везе са кабином и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контратегом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погонских и управљачких уређаја, вуче остварене преко трења, изолације струјних кола и њихове везе са уземљењем, нужних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излаза,прикључака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на громобран а такође и на чишћење и подмазивање делова лифта.</w:t>
      </w:r>
    </w:p>
    <w:p w14:paraId="201A7D23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Пружање интервентног сервиса лифта у року од 24 часа по позиву </w:t>
      </w:r>
      <w:r>
        <w:rPr>
          <w:rFonts w:ascii="Arial" w:hAnsi="Arial" w:cs="Arial"/>
          <w:sz w:val="22"/>
          <w:szCs w:val="22"/>
          <w:lang w:val="sr-Cyrl-RS"/>
        </w:rPr>
        <w:br/>
        <w:t>Наручиоца</w:t>
      </w:r>
    </w:p>
    <w:p w14:paraId="333F6861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Обезбеђивање резервних делова потребних за поправке и замене</w:t>
      </w:r>
    </w:p>
    <w:p w14:paraId="229421B7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Спашавање лица из лифта без посебног захтева и одмах</w:t>
      </w:r>
    </w:p>
    <w:p w14:paraId="27DE201B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Обавештавање Наручиоца и Именованог тела о потреби привременог стављања лифта ван употребе и стављање истог ван употребе</w:t>
      </w:r>
    </w:p>
    <w:p w14:paraId="0F826F3F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Обавештавање Наручиоца о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портебним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променама на лифтовима</w:t>
      </w:r>
    </w:p>
    <w:p w14:paraId="19F289A6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Проверавање исправности лифтова при вожњи од станице до станице у оба смера као и пристајања лифта</w:t>
      </w:r>
    </w:p>
    <w:p w14:paraId="08975CE8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Сачињавање плана одржавања лифта и достављање истог Наручиоцу, као и вођење књиге одржавања лифта код Наручиоца</w:t>
      </w:r>
    </w:p>
    <w:p w14:paraId="31D3DB37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Одржавање се мора обављати у складу са извештајима Именованог тела</w:t>
      </w:r>
    </w:p>
    <w:p w14:paraId="278DA9E5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Обавештавање Наручиоца о времену и датуму редовног прегледа лифтова које ће да спроведе Именовано тело и присуствовање овим прегледима у случају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портебе</w:t>
      </w:r>
      <w:proofErr w:type="spellEnd"/>
    </w:p>
    <w:p w14:paraId="00BB72AA" w14:textId="77777777" w:rsidR="00CB7EC0" w:rsidRDefault="00CB7EC0" w:rsidP="00CB7EC0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Друге сродне услуге којима се обезбеђује исправност и безбедна употреба лифтова</w:t>
      </w:r>
    </w:p>
    <w:p w14:paraId="322A8746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4946605" w14:textId="77777777" w:rsidR="00CB7EC0" w:rsidRPr="004A7636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Лифтови се одржавају према упутствима произвођача о руковању и одржавању, а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405BE">
        <w:rPr>
          <w:rFonts w:ascii="Arial" w:hAnsi="Arial" w:cs="Arial"/>
          <w:sz w:val="22"/>
          <w:szCs w:val="22"/>
          <w:u w:val="single"/>
          <w:lang w:val="sr-Cyrl-RS"/>
        </w:rPr>
        <w:t>у складу са Правилником о прегледу лифтова у употреби</w:t>
      </w:r>
      <w:r>
        <w:rPr>
          <w:rFonts w:ascii="Arial" w:hAnsi="Arial" w:cs="Arial"/>
          <w:sz w:val="22"/>
          <w:szCs w:val="22"/>
          <w:lang w:val="sr-Cyrl-RS"/>
        </w:rPr>
        <w:t xml:space="preserve"> ( Службени гласник РС бр. 15/2017)</w:t>
      </w:r>
    </w:p>
    <w:p w14:paraId="6C1A87C5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</w:p>
    <w:p w14:paraId="50D790BB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Динамика извршења предметних услуга: према потребама Наручиоца.</w:t>
      </w:r>
    </w:p>
    <w:p w14:paraId="78D8376A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9D2C36A" w14:textId="77777777" w:rsidR="00CB7EC0" w:rsidRPr="00934E43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46541B">
        <w:rPr>
          <w:rFonts w:ascii="Arial" w:hAnsi="Arial" w:cs="Arial"/>
          <w:sz w:val="22"/>
          <w:szCs w:val="22"/>
          <w:lang w:val="sr-Cyrl-RS"/>
        </w:rPr>
        <w:t xml:space="preserve">Услуге се врше у просторијама Наручиоца: </w:t>
      </w:r>
      <w:r w:rsidRPr="0046541B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Војводине, </w:t>
      </w:r>
      <w:proofErr w:type="spellStart"/>
      <w:r w:rsidRPr="0046541B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46541B">
        <w:rPr>
          <w:rFonts w:ascii="Arial" w:hAnsi="Arial" w:cs="Arial"/>
          <w:sz w:val="22"/>
          <w:szCs w:val="22"/>
          <w:lang w:val="sr-Cyrl-CS"/>
        </w:rPr>
        <w:t xml:space="preserve"> 121, 21 000 Нови Сад.</w:t>
      </w:r>
    </w:p>
    <w:p w14:paraId="459F6E2F" w14:textId="77777777" w:rsidR="00CB7EC0" w:rsidRDefault="00CB7EC0" w:rsidP="00CB7EC0">
      <w:pPr>
        <w:spacing w:before="100" w:beforeAutospacing="1"/>
        <w:ind w:right="259"/>
        <w:jc w:val="center"/>
        <w:rPr>
          <w:b/>
          <w:lang w:val="sr-Cyrl-RS" w:eastAsia="sr-Latn-RS"/>
        </w:rPr>
      </w:pPr>
    </w:p>
    <w:p w14:paraId="1052CF27" w14:textId="77777777" w:rsidR="00CB7EC0" w:rsidRDefault="00CB7EC0" w:rsidP="00CB7EC0">
      <w:pPr>
        <w:spacing w:before="100" w:beforeAutospacing="1"/>
        <w:ind w:right="259"/>
        <w:rPr>
          <w:b/>
          <w:lang w:val="sr-Cyrl-RS" w:eastAsia="sr-Latn-RS"/>
        </w:rPr>
      </w:pPr>
    </w:p>
    <w:p w14:paraId="53E1C8FC" w14:textId="77777777" w:rsidR="00CB7EC0" w:rsidRDefault="00CB7EC0" w:rsidP="00CB7EC0">
      <w:pPr>
        <w:spacing w:before="100" w:beforeAutospacing="1"/>
        <w:ind w:right="259"/>
        <w:rPr>
          <w:b/>
          <w:lang w:val="sr-Cyrl-RS" w:eastAsia="sr-Latn-RS"/>
        </w:rPr>
      </w:pPr>
    </w:p>
    <w:p w14:paraId="17E83FC5" w14:textId="77777777" w:rsidR="00CB7EC0" w:rsidRPr="00A75BB7" w:rsidRDefault="00CB7EC0" w:rsidP="00CB7EC0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A75BB7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14:paraId="43E32256" w14:textId="77777777" w:rsidR="00CB7EC0" w:rsidRPr="009354F2" w:rsidRDefault="00CB7EC0" w:rsidP="00CB7EC0">
      <w:pPr>
        <w:spacing w:before="100" w:beforeAutospacing="1"/>
        <w:ind w:right="259"/>
        <w:jc w:val="center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CB7EC0" w:rsidRPr="009354F2" w14:paraId="4DA0B0EC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18CD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F54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0F9C1280" w14:textId="77777777" w:rsidTr="00327B54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B02B8C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35D39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1B966623" w14:textId="77777777" w:rsidTr="00327B54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E7437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3D5945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408E433C" w14:textId="77777777" w:rsidTr="00327B54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91DC9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89663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330F1482" w14:textId="77777777" w:rsidTr="00327B54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B62499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6C637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3C87D072" w14:textId="77777777" w:rsidTr="00327B54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2819C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33B53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77025806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177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A14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5BB76965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A90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DDE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69617980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92D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2E3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1020885F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7F0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65E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01E92A57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E48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BB9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CB7EC0" w:rsidRPr="009354F2" w14:paraId="03BB4160" w14:textId="77777777" w:rsidTr="00327B54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C92" w14:textId="77777777" w:rsidR="00CB7EC0" w:rsidRPr="00A75BB7" w:rsidRDefault="00CB7EC0" w:rsidP="00327B5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A3F" w14:textId="77777777" w:rsidR="00CB7EC0" w:rsidRPr="00A75BB7" w:rsidRDefault="00CB7EC0" w:rsidP="00327B54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41C7B539" w14:textId="77777777" w:rsidR="00CB7EC0" w:rsidRPr="00763FF6" w:rsidRDefault="00CB7EC0" w:rsidP="00CB7EC0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25803223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21027CE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вам,</w:t>
      </w:r>
    </w:p>
    <w:p w14:paraId="00D3E16E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055"/>
      </w:tblGrid>
      <w:tr w:rsidR="00CB7EC0" w:rsidRPr="00FC29F0" w14:paraId="44D57B5C" w14:textId="77777777" w:rsidTr="00327B54">
        <w:trPr>
          <w:trHeight w:val="255"/>
        </w:trPr>
        <w:tc>
          <w:tcPr>
            <w:tcW w:w="2418" w:type="dxa"/>
            <w:shd w:val="clear" w:color="auto" w:fill="auto"/>
            <w:noWrap/>
            <w:vAlign w:val="bottom"/>
          </w:tcPr>
          <w:p w14:paraId="5B7BF966" w14:textId="77777777" w:rsidR="00CB7EC0" w:rsidRPr="00FC29F0" w:rsidRDefault="00CB7EC0" w:rsidP="00327B5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Одржавање Лифта број 1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3E1B9FFD" w14:textId="77777777" w:rsidR="00CB7EC0" w:rsidRPr="00FC29F0" w:rsidRDefault="00CB7EC0" w:rsidP="00327B5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CB7EC0" w:rsidRPr="00FC29F0" w14:paraId="1A8F3E88" w14:textId="77777777" w:rsidTr="00327B54">
        <w:trPr>
          <w:trHeight w:val="255"/>
        </w:trPr>
        <w:tc>
          <w:tcPr>
            <w:tcW w:w="2418" w:type="dxa"/>
            <w:shd w:val="clear" w:color="auto" w:fill="auto"/>
            <w:noWrap/>
          </w:tcPr>
          <w:p w14:paraId="4CEA5914" w14:textId="77777777" w:rsidR="00CB7EC0" w:rsidRDefault="00CB7EC0" w:rsidP="00327B54"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Одржавање Лифта број 2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55683A3E" w14:textId="77777777" w:rsidR="00CB7EC0" w:rsidRPr="00FC29F0" w:rsidRDefault="00CB7EC0" w:rsidP="00327B5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CB7EC0" w:rsidRPr="00FC29F0" w14:paraId="4F971984" w14:textId="77777777" w:rsidTr="00327B54">
        <w:trPr>
          <w:trHeight w:val="255"/>
        </w:trPr>
        <w:tc>
          <w:tcPr>
            <w:tcW w:w="2418" w:type="dxa"/>
            <w:shd w:val="clear" w:color="auto" w:fill="auto"/>
            <w:noWrap/>
          </w:tcPr>
          <w:p w14:paraId="045EB15D" w14:textId="77777777" w:rsidR="00CB7EC0" w:rsidRDefault="00CB7EC0" w:rsidP="00327B54"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Одржавање Лифта број 3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3FC6FAFA" w14:textId="77777777" w:rsidR="00CB7EC0" w:rsidRPr="00FC29F0" w:rsidRDefault="00CB7EC0" w:rsidP="00327B5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CB7EC0" w:rsidRPr="00FC29F0" w14:paraId="6221B83D" w14:textId="77777777" w:rsidTr="00327B54">
        <w:trPr>
          <w:trHeight w:val="255"/>
        </w:trPr>
        <w:tc>
          <w:tcPr>
            <w:tcW w:w="2418" w:type="dxa"/>
            <w:shd w:val="clear" w:color="auto" w:fill="auto"/>
            <w:noWrap/>
          </w:tcPr>
          <w:p w14:paraId="72BACED7" w14:textId="77777777" w:rsidR="00CB7EC0" w:rsidRDefault="00CB7EC0" w:rsidP="00327B54"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Одржавање Лифта број 4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14:paraId="039E11E9" w14:textId="77777777" w:rsidR="00CB7EC0" w:rsidRPr="00FC29F0" w:rsidRDefault="00CB7EC0" w:rsidP="00327B5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CB7EC0" w:rsidRPr="00FC29F0" w14:paraId="6F23AEC4" w14:textId="77777777" w:rsidTr="00327B54">
        <w:trPr>
          <w:trHeight w:val="608"/>
        </w:trPr>
        <w:tc>
          <w:tcPr>
            <w:tcW w:w="9473" w:type="dxa"/>
            <w:gridSpan w:val="2"/>
            <w:shd w:val="clear" w:color="auto" w:fill="auto"/>
            <w:noWrap/>
            <w:vAlign w:val="bottom"/>
          </w:tcPr>
          <w:p w14:paraId="42A5D686" w14:textId="77777777" w:rsidR="00CB7EC0" w:rsidRPr="00FC29F0" w:rsidRDefault="00CB7EC0" w:rsidP="00327B5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ЗБИР ЈЕДИН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ЧНИХ ЦЕНА</w:t>
            </w:r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</w:tbl>
    <w:p w14:paraId="46F4781C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2BB09B05" w14:textId="77777777" w:rsidR="00CB7EC0" w:rsidRPr="00006FFA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 w:rsidRPr="00006FFA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 xml:space="preserve">НАПОМЕНА: </w:t>
      </w:r>
    </w:p>
    <w:p w14:paraId="3137E848" w14:textId="77777777" w:rsidR="00CB7EC0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Јединична цена одржавања мора да обухвата </w:t>
      </w:r>
      <w:r w:rsidRPr="00723C53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све трошкове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који настану приликом извршења услуга (односно све зависне и манипулативне трошкове.)</w:t>
      </w:r>
    </w:p>
    <w:p w14:paraId="48D6E759" w14:textId="77777777" w:rsidR="00CB7EC0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Цене се односе на </w:t>
      </w:r>
      <w:r w:rsidRPr="000E058E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месечно одржавање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лифтова. </w:t>
      </w:r>
    </w:p>
    <w:p w14:paraId="77762F53" w14:textId="77777777" w:rsidR="00CB7EC0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C0275DF" w14:textId="77777777" w:rsidR="00CB7EC0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>За све услуге које не спадају у месечно  одржавање лифтова, добављач је дужан да пошаље понуду наручиоцу.</w:t>
      </w:r>
    </w:p>
    <w:p w14:paraId="5570A315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D2D49DF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Рок почетка</w:t>
      </w:r>
      <w:r w:rsidRPr="00324088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извршења </w:t>
      </w:r>
      <w:proofErr w:type="spellStart"/>
      <w:r>
        <w:rPr>
          <w:rFonts w:ascii="Arial" w:hAnsi="Arial" w:cs="Arial"/>
          <w:b/>
          <w:sz w:val="22"/>
          <w:szCs w:val="22"/>
          <w:lang w:val="sr-Cyrl-C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645F91">
        <w:rPr>
          <w:rFonts w:ascii="Arial" w:hAnsi="Arial" w:cs="Arial"/>
          <w:sz w:val="22"/>
          <w:szCs w:val="22"/>
          <w:lang w:val="sr-Cyrl-CS"/>
        </w:rPr>
        <w:t>___________</w:t>
      </w:r>
      <w:r>
        <w:rPr>
          <w:rFonts w:ascii="Arial" w:hAnsi="Arial" w:cs="Arial"/>
          <w:sz w:val="22"/>
          <w:szCs w:val="22"/>
          <w:lang w:val="sr-Cyrl-CS"/>
        </w:rPr>
        <w:t>часа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/ова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након захтева Наручиоца  (максимално 24 часа, изузев у случајевима када је у питању спашавање лица из лифта које се врши без посебног захтева и одмах)</w:t>
      </w:r>
    </w:p>
    <w:p w14:paraId="2D77E9C6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500AC6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820DF">
        <w:rPr>
          <w:rFonts w:ascii="Arial" w:hAnsi="Arial" w:cs="Arial"/>
          <w:b/>
          <w:sz w:val="22"/>
          <w:szCs w:val="22"/>
          <w:lang w:val="sr-Cyrl-CS"/>
        </w:rPr>
        <w:t>Гарантни рок на резервне делове</w:t>
      </w:r>
      <w:r>
        <w:rPr>
          <w:rFonts w:ascii="Arial" w:hAnsi="Arial" w:cs="Arial"/>
          <w:sz w:val="22"/>
          <w:szCs w:val="22"/>
          <w:lang w:val="sr-Cyrl-CS"/>
        </w:rPr>
        <w:t>: рок наведен од стране произвођача предметног дела.</w:t>
      </w:r>
    </w:p>
    <w:p w14:paraId="55BA3076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2E1F34F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51168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>
        <w:rPr>
          <w:rFonts w:ascii="Arial" w:hAnsi="Arial" w:cs="Arial"/>
          <w:sz w:val="22"/>
          <w:szCs w:val="22"/>
          <w:lang w:val="sr-Cyrl-CS"/>
        </w:rPr>
        <w:t xml:space="preserve"> _______ </w:t>
      </w:r>
      <w:r w:rsidRPr="00374D79">
        <w:rPr>
          <w:rFonts w:ascii="Arial" w:hAnsi="Arial" w:cs="Arial"/>
          <w:sz w:val="22"/>
          <w:szCs w:val="22"/>
          <w:lang w:val="sr-Cyrl-CS"/>
        </w:rPr>
        <w:t>месеца/и (минимално</w:t>
      </w:r>
      <w:r>
        <w:rPr>
          <w:rFonts w:ascii="Arial" w:hAnsi="Arial" w:cs="Arial"/>
          <w:sz w:val="22"/>
          <w:szCs w:val="22"/>
          <w:lang w:val="sr-Cyrl-CS"/>
        </w:rPr>
        <w:t xml:space="preserve"> 3 месеца).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114012BE" w14:textId="77777777" w:rsidR="00CB7EC0" w:rsidRPr="00866045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621BABDC" w14:textId="77777777" w:rsidR="00CB7EC0" w:rsidRPr="0062226E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324088">
        <w:rPr>
          <w:rFonts w:ascii="Arial" w:hAnsi="Arial" w:cs="Arial"/>
          <w:sz w:val="22"/>
          <w:szCs w:val="22"/>
          <w:lang w:val="sr-Cyrl-CS"/>
        </w:rPr>
        <w:t>: на текући рачун и</w:t>
      </w:r>
      <w:r>
        <w:rPr>
          <w:rFonts w:ascii="Arial" w:hAnsi="Arial" w:cs="Arial"/>
          <w:sz w:val="22"/>
          <w:szCs w:val="22"/>
          <w:lang w:val="sr-Cyrl-CS"/>
        </w:rPr>
        <w:t>зврши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оца </w:t>
      </w:r>
      <w:r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у року од 30  дана од дана </w:t>
      </w:r>
      <w:r>
        <w:rPr>
          <w:rFonts w:ascii="Arial" w:hAnsi="Arial" w:cs="Arial"/>
          <w:sz w:val="22"/>
          <w:szCs w:val="22"/>
          <w:lang w:val="sr-Cyrl-CS"/>
        </w:rPr>
        <w:t>пријема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исправне фактуре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14:paraId="5A9CF089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</w:rPr>
      </w:pPr>
    </w:p>
    <w:p w14:paraId="51C49AE6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774F4E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22A56CD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6D50CCDD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D024AF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14:paraId="7F1C24B6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5B963D5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14:paraId="6437DD2F" w14:textId="77777777" w:rsidR="00CB7EC0" w:rsidRPr="009354F2" w:rsidRDefault="00CB7EC0" w:rsidP="00CB7EC0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4E2D4930" w14:textId="77777777" w:rsidR="00CB7EC0" w:rsidRPr="009354F2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3A5D8C9B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CF4FA" wp14:editId="7D1ECE98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80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14:paraId="31E7EBCE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94DFAFB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FA22B0D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7B5A7094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79DDC52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E1A07AF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7A5B2DF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ACBD6E0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8FF1C41" w14:textId="7BDA58C2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28C0CA2" w14:textId="296CE626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1C6184B" w14:textId="4B2B7C52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E4D2B35" w14:textId="1F4073A0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6A0944D" w14:textId="7ACD7643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373EF13C" w14:textId="338B599C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3F992A9" w14:textId="2532AB50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3E2EB57" w14:textId="75F835B9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E31FED4" w14:textId="05070BC8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7A5B9E04" w14:textId="51FD7E11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4DA24FA" w14:textId="7F48B17C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2CDCD1F" w14:textId="6D1E335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3AA47BD4" w14:textId="7A952F4A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8441448" w14:textId="65632DC3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8DF6F94" w14:textId="22D9AB04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3827885" w14:textId="03569A55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C6B5911" w14:textId="4788B3B4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6262DFC6" w14:textId="533142D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3DE1ADB" w14:textId="40CD4264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D78DFD4" w14:textId="1993AE66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1963A52" w14:textId="1C7164C8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5341BC8" w14:textId="5F79AC8D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9DD8406" w14:textId="6A45ECAA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7952D6C" w14:textId="081DC55C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79290713" w14:textId="1BD776A2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33EED422" w14:textId="46DDD52E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74816C9" w14:textId="38457FB2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2AA89D7" w14:textId="4D105032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DEBAB07" w14:textId="77777777" w:rsidR="00CB7EC0" w:rsidRDefault="00CB7EC0" w:rsidP="00CB7EC0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F0FB32A" w14:textId="624482DE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7B84C2D5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6B1075">
        <w:rPr>
          <w:rFonts w:ascii="Arial" w:hAnsi="Arial" w:cs="Arial"/>
          <w:b/>
          <w:sz w:val="22"/>
          <w:szCs w:val="22"/>
          <w:lang w:val="sr-Latn-RS"/>
        </w:rPr>
        <w:t>10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3DD3390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23FC0">
        <w:rPr>
          <w:rFonts w:ascii="Arial" w:hAnsi="Arial" w:cs="Arial"/>
          <w:sz w:val="22"/>
          <w:szCs w:val="22"/>
          <w:lang w:val="sr-Cyrl-RS"/>
        </w:rPr>
        <w:t>1</w:t>
      </w:r>
      <w:r w:rsidR="006B1075">
        <w:rPr>
          <w:rFonts w:ascii="Arial" w:hAnsi="Arial" w:cs="Arial"/>
          <w:sz w:val="22"/>
          <w:szCs w:val="22"/>
          <w:lang w:val="sr-Latn-RS"/>
        </w:rPr>
        <w:t>0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670D0588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9A1C47" w14:textId="0E245D1C" w:rsidR="00423FC0" w:rsidRDefault="00423FC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414AECD" w14:textId="77777777" w:rsidR="00423FC0" w:rsidRDefault="00423FC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F138947" w14:textId="77777777" w:rsidR="00CB7EC0" w:rsidRDefault="00CB7EC0" w:rsidP="00CB7EC0">
      <w:pPr>
        <w:rPr>
          <w:rFonts w:ascii="Arial" w:hAnsi="Arial" w:cs="Arial"/>
          <w:b/>
          <w:sz w:val="22"/>
          <w:szCs w:val="22"/>
          <w:lang w:val="sr-Cyrl-RS"/>
        </w:rPr>
      </w:pPr>
      <w:r w:rsidRPr="007D6FC6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4CA80548" w14:textId="77777777" w:rsidR="00CB7EC0" w:rsidRPr="00C9723C" w:rsidRDefault="00CB7EC0" w:rsidP="00CB7EC0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C9723C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C9723C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C9723C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C9723C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C9723C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64DF676E" w14:textId="77777777" w:rsidR="00CB7EC0" w:rsidRDefault="00CB7EC0" w:rsidP="00CB7EC0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698FE3B7" w14:textId="77777777" w:rsidR="00CB7EC0" w:rsidRPr="00C9723C" w:rsidRDefault="00CB7EC0" w:rsidP="00CB7EC0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501FCDE1" w14:textId="27EEA17A" w:rsidR="00CB7EC0" w:rsidRPr="00C9723C" w:rsidRDefault="00CB7EC0" w:rsidP="00CB7EC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6B1075">
        <w:rPr>
          <w:rFonts w:ascii="Arial" w:hAnsi="Arial" w:cs="Arial"/>
          <w:sz w:val="22"/>
          <w:szCs w:val="22"/>
          <w:lang w:val="sr-Cyrl-RS"/>
        </w:rPr>
        <w:t>Извршилац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6F2A07E1" w14:textId="77777777" w:rsidR="00CB7EC0" w:rsidRPr="00C9723C" w:rsidRDefault="00CB7EC0" w:rsidP="00CB7EC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A7D2618" w14:textId="77777777" w:rsidR="00CB7EC0" w:rsidRPr="009354F2" w:rsidRDefault="00CB7EC0" w:rsidP="00CB7EC0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6E2B3B29" w14:textId="77777777" w:rsidR="00CB7EC0" w:rsidRDefault="00CB7EC0" w:rsidP="00CB7EC0">
      <w:pPr>
        <w:rPr>
          <w:rFonts w:ascii="Arial" w:hAnsi="Arial"/>
          <w:sz w:val="22"/>
          <w:lang w:val="sl-SI"/>
        </w:rPr>
      </w:pPr>
    </w:p>
    <w:p w14:paraId="0B8988F0" w14:textId="77777777" w:rsidR="00CB7EC0" w:rsidRPr="009354F2" w:rsidRDefault="00CB7EC0" w:rsidP="00CB7EC0">
      <w:pPr>
        <w:rPr>
          <w:rFonts w:ascii="Arial" w:hAnsi="Arial"/>
          <w:sz w:val="22"/>
          <w:lang w:val="sl-SI"/>
        </w:rPr>
      </w:pPr>
    </w:p>
    <w:p w14:paraId="3657082D" w14:textId="77777777" w:rsidR="00CB7EC0" w:rsidRDefault="00CB7EC0" w:rsidP="00CB7EC0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  <w:r w:rsidRPr="009354F2">
        <w:rPr>
          <w:rFonts w:ascii="Arial" w:hAnsi="Arial"/>
          <w:b/>
          <w:sz w:val="22"/>
          <w:lang w:val="sr-Cyrl-CS"/>
        </w:rPr>
        <w:t xml:space="preserve"> УСЛУГА</w:t>
      </w:r>
    </w:p>
    <w:p w14:paraId="43E16789" w14:textId="77777777" w:rsidR="00CB7EC0" w:rsidRDefault="00CB7EC0" w:rsidP="00CB7EC0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Одржавање лифтова</w:t>
      </w:r>
    </w:p>
    <w:p w14:paraId="394DCDA9" w14:textId="2189DFEF" w:rsidR="00CB7EC0" w:rsidRPr="009354F2" w:rsidRDefault="00CB7EC0" w:rsidP="00CB7EC0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</w:t>
      </w:r>
      <w:r w:rsidR="006B1075">
        <w:rPr>
          <w:rFonts w:ascii="Arial" w:hAnsi="Arial"/>
          <w:b/>
          <w:sz w:val="22"/>
          <w:lang w:val="sr-Latn-RS"/>
        </w:rPr>
        <w:t>10</w:t>
      </w:r>
      <w:r>
        <w:rPr>
          <w:rFonts w:ascii="Arial" w:hAnsi="Arial"/>
          <w:b/>
          <w:sz w:val="22"/>
          <w:lang w:val="sr-Cyrl-CS"/>
        </w:rPr>
        <w:t>/2022</w:t>
      </w:r>
    </w:p>
    <w:p w14:paraId="78D78C88" w14:textId="77777777" w:rsidR="00CB7EC0" w:rsidRPr="009354F2" w:rsidRDefault="00CB7EC0" w:rsidP="00CB7EC0">
      <w:pPr>
        <w:jc w:val="center"/>
        <w:rPr>
          <w:rFonts w:ascii="Arial" w:hAnsi="Arial"/>
          <w:sz w:val="22"/>
          <w:lang w:val="sl-SI"/>
        </w:rPr>
      </w:pPr>
    </w:p>
    <w:p w14:paraId="003729D5" w14:textId="77777777" w:rsidR="00CB7EC0" w:rsidRPr="009A35D5" w:rsidRDefault="00CB7EC0" w:rsidP="00CB7EC0">
      <w:pPr>
        <w:jc w:val="center"/>
        <w:rPr>
          <w:rFonts w:ascii="Arial" w:hAnsi="Arial"/>
          <w:b/>
          <w:sz w:val="22"/>
          <w:lang w:val="sl-SI"/>
        </w:rPr>
      </w:pPr>
      <w:r w:rsidRPr="009A35D5">
        <w:rPr>
          <w:rFonts w:ascii="Arial" w:hAnsi="Arial"/>
          <w:b/>
          <w:sz w:val="22"/>
          <w:lang w:val="sr-Cyrl-CS"/>
        </w:rPr>
        <w:t xml:space="preserve">Члан </w:t>
      </w:r>
      <w:r w:rsidRPr="009A35D5">
        <w:rPr>
          <w:rFonts w:ascii="Arial" w:hAnsi="Arial"/>
          <w:b/>
          <w:sz w:val="22"/>
          <w:lang w:val="sl-SI"/>
        </w:rPr>
        <w:t xml:space="preserve"> 1.</w:t>
      </w:r>
    </w:p>
    <w:p w14:paraId="5F4C7D8F" w14:textId="77777777" w:rsidR="00CB7EC0" w:rsidRPr="00DE5F2A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14:paraId="1479C519" w14:textId="77777777" w:rsidR="00CB7EC0" w:rsidRPr="00DE5F2A" w:rsidRDefault="00CB7EC0" w:rsidP="00CB7EC0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8B1265" w14:textId="3B54C1D6" w:rsidR="00CB7EC0" w:rsidRPr="00DE5F2A" w:rsidRDefault="00CB7EC0" w:rsidP="00CB7EC0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proofErr w:type="spellEnd"/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RS"/>
        </w:rPr>
        <w:t>услуга</w:t>
      </w:r>
      <w:r w:rsidR="006B1075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6B1075" w:rsidRPr="006B1075">
        <w:rPr>
          <w:rFonts w:ascii="Arial" w:hAnsi="Arial" w:cs="Arial"/>
          <w:sz w:val="22"/>
          <w:szCs w:val="22"/>
          <w:lang w:val="sr-Cyrl-RS"/>
        </w:rPr>
        <w:t>Oдржавања</w:t>
      </w:r>
      <w:proofErr w:type="spellEnd"/>
      <w:r w:rsidR="006B1075" w:rsidRPr="006B1075">
        <w:rPr>
          <w:rFonts w:ascii="Arial" w:hAnsi="Arial" w:cs="Arial"/>
          <w:sz w:val="22"/>
          <w:szCs w:val="22"/>
          <w:lang w:val="sr-Cyrl-RS"/>
        </w:rPr>
        <w:t xml:space="preserve"> лифтова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описанe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 xml:space="preserve"> Техничком спецификацијом, односно</w:t>
      </w:r>
      <w:r>
        <w:rPr>
          <w:rFonts w:ascii="Arial" w:hAnsi="Arial" w:cs="Arial"/>
          <w:sz w:val="22"/>
          <w:szCs w:val="22"/>
          <w:lang w:eastAsia="ar-SA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1075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.__________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 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саставни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обавезујући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део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(у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даљем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тексту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Понуда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1075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DE5F2A">
        <w:rPr>
          <w:rFonts w:ascii="Arial" w:hAnsi="Arial" w:cs="Arial"/>
          <w:sz w:val="22"/>
          <w:szCs w:val="22"/>
          <w:lang w:eastAsia="ar-SA"/>
        </w:rPr>
        <w:t>).</w:t>
      </w:r>
    </w:p>
    <w:p w14:paraId="584D7D03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C1D181" w14:textId="15B4221F" w:rsidR="00CB7EC0" w:rsidRDefault="006B1075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се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обавезује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да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ће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услуге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складу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са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захтевом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из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претходног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става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r w:rsidR="00CB7EC0"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="00CB7EC0" w:rsidRPr="00DE5F2A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наведеном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CB7EC0" w:rsidRPr="00DE5F2A">
        <w:rPr>
          <w:rFonts w:ascii="Arial" w:hAnsi="Arial" w:cs="Arial"/>
          <w:sz w:val="22"/>
          <w:szCs w:val="22"/>
        </w:rPr>
        <w:t>понуди</w:t>
      </w:r>
      <w:proofErr w:type="spellEnd"/>
      <w:r w:rsidR="00CB7EC0" w:rsidRPr="00DE5F2A">
        <w:rPr>
          <w:rFonts w:ascii="Arial" w:hAnsi="Arial" w:cs="Arial"/>
          <w:sz w:val="22"/>
          <w:szCs w:val="22"/>
        </w:rPr>
        <w:t>.</w:t>
      </w:r>
    </w:p>
    <w:p w14:paraId="398F0D8B" w14:textId="77777777" w:rsidR="00CB7EC0" w:rsidRDefault="00CB7EC0" w:rsidP="00CB7EC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075281" w14:textId="77777777" w:rsidR="00CB7EC0" w:rsidRPr="009354F2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Наручиоца према динамици утврђеној спрам реалних потреба Наручиоца</w:t>
      </w:r>
      <w:r w:rsidRPr="009354F2">
        <w:rPr>
          <w:rFonts w:ascii="Arial" w:hAnsi="Arial"/>
          <w:sz w:val="22"/>
          <w:lang w:val="sr-Cyrl-RS"/>
        </w:rPr>
        <w:t>.</w:t>
      </w:r>
    </w:p>
    <w:p w14:paraId="73F503DD" w14:textId="77777777" w:rsidR="00CB7EC0" w:rsidRPr="009354F2" w:rsidRDefault="00CB7EC0" w:rsidP="00CB7EC0">
      <w:pPr>
        <w:jc w:val="both"/>
        <w:rPr>
          <w:rFonts w:ascii="Arial" w:hAnsi="Arial"/>
          <w:sz w:val="22"/>
          <w:lang w:val="sl-SI"/>
        </w:rPr>
      </w:pPr>
    </w:p>
    <w:p w14:paraId="19A22FCC" w14:textId="77777777" w:rsidR="00CB7EC0" w:rsidRPr="009354F2" w:rsidRDefault="00CB7EC0" w:rsidP="00CB7EC0">
      <w:pPr>
        <w:jc w:val="center"/>
        <w:rPr>
          <w:rFonts w:ascii="Arial" w:hAnsi="Arial"/>
          <w:sz w:val="22"/>
          <w:lang w:val="sl-SI"/>
        </w:rPr>
      </w:pPr>
      <w:proofErr w:type="spellStart"/>
      <w:r w:rsidRPr="009A35D5">
        <w:rPr>
          <w:rFonts w:ascii="Arial" w:hAnsi="Arial"/>
          <w:b/>
          <w:sz w:val="22"/>
          <w:lang w:val="sl-SI"/>
        </w:rPr>
        <w:t>Члан</w:t>
      </w:r>
      <w:proofErr w:type="spellEnd"/>
      <w:r w:rsidRPr="009A35D5">
        <w:rPr>
          <w:rFonts w:ascii="Arial" w:hAnsi="Arial"/>
          <w:b/>
          <w:sz w:val="22"/>
          <w:lang w:val="sl-SI"/>
        </w:rPr>
        <w:t xml:space="preserve"> 2</w:t>
      </w:r>
      <w:r w:rsidRPr="009354F2">
        <w:rPr>
          <w:rFonts w:ascii="Arial" w:hAnsi="Arial"/>
          <w:sz w:val="22"/>
          <w:lang w:val="sl-SI"/>
        </w:rPr>
        <w:t>.</w:t>
      </w:r>
    </w:p>
    <w:p w14:paraId="540C4533" w14:textId="32155C21" w:rsidR="00CB7EC0" w:rsidRPr="00151375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354F2">
        <w:rPr>
          <w:rFonts w:ascii="Arial" w:hAnsi="Arial"/>
          <w:sz w:val="22"/>
          <w:lang w:val="sl-SI"/>
        </w:rPr>
        <w:tab/>
      </w:r>
      <w:proofErr w:type="spellStart"/>
      <w:r w:rsidRPr="00151375">
        <w:rPr>
          <w:rFonts w:ascii="Arial" w:hAnsi="Arial" w:cs="Arial"/>
          <w:sz w:val="22"/>
          <w:szCs w:val="22"/>
        </w:rPr>
        <w:t>Уговор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закључује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процењену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вредност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од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151375">
        <w:rPr>
          <w:rFonts w:ascii="Arial" w:hAnsi="Arial" w:cs="Arial"/>
          <w:sz w:val="22"/>
          <w:szCs w:val="22"/>
        </w:rPr>
        <w:t>динара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без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пдв</w:t>
      </w:r>
      <w:proofErr w:type="spellEnd"/>
      <w:r w:rsidRPr="00151375">
        <w:rPr>
          <w:rFonts w:ascii="Arial" w:hAnsi="Arial" w:cs="Arial"/>
          <w:sz w:val="22"/>
          <w:szCs w:val="22"/>
        </w:rPr>
        <w:t>-а</w:t>
      </w:r>
      <w:proofErr w:type="gramStart"/>
      <w:r w:rsidRPr="00151375">
        <w:rPr>
          <w:rFonts w:ascii="Arial" w:hAnsi="Arial" w:cs="Arial"/>
          <w:sz w:val="22"/>
          <w:szCs w:val="22"/>
        </w:rPr>
        <w:t>,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тј</w:t>
      </w:r>
      <w:proofErr w:type="spellEnd"/>
      <w:proofErr w:type="gramEnd"/>
      <w:r w:rsidRPr="00151375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са ПДВ-ом, </w:t>
      </w:r>
      <w:proofErr w:type="spellStart"/>
      <w:r w:rsidRPr="00151375">
        <w:rPr>
          <w:rFonts w:ascii="Arial" w:hAnsi="Arial" w:cs="Arial"/>
          <w:sz w:val="22"/>
          <w:szCs w:val="22"/>
        </w:rPr>
        <w:t>који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је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обезбеђен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планом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51375">
        <w:rPr>
          <w:rFonts w:ascii="Arial" w:hAnsi="Arial" w:cs="Arial"/>
          <w:sz w:val="22"/>
          <w:szCs w:val="22"/>
        </w:rPr>
        <w:t>Планом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набавки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r w:rsidR="006B1075">
        <w:rPr>
          <w:rFonts w:ascii="Arial" w:hAnsi="Arial" w:cs="Arial"/>
          <w:sz w:val="22"/>
          <w:szCs w:val="22"/>
          <w:lang w:val="sr-Cyrl-RS"/>
        </w:rPr>
        <w:t>Наручиоца</w:t>
      </w:r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202</w:t>
      </w:r>
      <w:r w:rsidR="006B1075">
        <w:rPr>
          <w:rFonts w:ascii="Arial" w:hAnsi="Arial" w:cs="Arial"/>
          <w:sz w:val="22"/>
          <w:szCs w:val="22"/>
          <w:lang w:val="sr-Cyrl-RS"/>
        </w:rPr>
        <w:t>3</w:t>
      </w:r>
      <w:r w:rsidRPr="0015137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15137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ову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намену</w:t>
      </w:r>
      <w:proofErr w:type="spellEnd"/>
      <w:r w:rsidRPr="00151375">
        <w:rPr>
          <w:rFonts w:ascii="Arial" w:hAnsi="Arial" w:cs="Arial"/>
          <w:sz w:val="22"/>
          <w:szCs w:val="22"/>
        </w:rPr>
        <w:t>.</w:t>
      </w:r>
    </w:p>
    <w:p w14:paraId="75C789AB" w14:textId="77777777" w:rsidR="00CB7EC0" w:rsidRPr="00151375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51375">
        <w:rPr>
          <w:rFonts w:ascii="Arial" w:hAnsi="Arial" w:cs="Arial"/>
          <w:sz w:val="22"/>
          <w:szCs w:val="22"/>
        </w:rPr>
        <w:t xml:space="preserve"> </w:t>
      </w:r>
    </w:p>
    <w:p w14:paraId="02F964A7" w14:textId="0C02CB23" w:rsidR="00CB7EC0" w:rsidRPr="00151375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51375">
        <w:rPr>
          <w:rFonts w:ascii="Arial" w:hAnsi="Arial" w:cs="Arial"/>
          <w:sz w:val="22"/>
          <w:szCs w:val="22"/>
        </w:rPr>
        <w:t>Јединичне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цене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услуге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из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чл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51375">
        <w:rPr>
          <w:rFonts w:ascii="Arial" w:hAnsi="Arial" w:cs="Arial"/>
          <w:sz w:val="22"/>
          <w:szCs w:val="22"/>
        </w:rPr>
        <w:t>1</w:t>
      </w:r>
      <w:proofErr w:type="gram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овог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уговора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исказане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51375">
        <w:rPr>
          <w:rFonts w:ascii="Arial" w:hAnsi="Arial" w:cs="Arial"/>
          <w:sz w:val="22"/>
          <w:szCs w:val="22"/>
        </w:rPr>
        <w:t>Понуди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r w:rsidR="006B1075">
        <w:rPr>
          <w:rFonts w:ascii="Arial" w:hAnsi="Arial" w:cs="Arial"/>
          <w:sz w:val="22"/>
          <w:szCs w:val="22"/>
          <w:lang w:val="sr-Cyrl-RS"/>
        </w:rPr>
        <w:t>Извршиоца</w:t>
      </w:r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бр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51375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151375">
        <w:rPr>
          <w:rFonts w:ascii="Arial" w:hAnsi="Arial" w:cs="Arial"/>
          <w:sz w:val="22"/>
          <w:szCs w:val="22"/>
        </w:rPr>
        <w:t>од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151375">
        <w:rPr>
          <w:rFonts w:ascii="Arial" w:hAnsi="Arial" w:cs="Arial"/>
          <w:sz w:val="22"/>
          <w:szCs w:val="22"/>
        </w:rPr>
        <w:t>године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51375">
        <w:rPr>
          <w:rFonts w:ascii="Arial" w:hAnsi="Arial" w:cs="Arial"/>
          <w:sz w:val="22"/>
          <w:szCs w:val="22"/>
        </w:rPr>
        <w:t>Прилог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151375">
        <w:rPr>
          <w:rFonts w:ascii="Arial" w:hAnsi="Arial" w:cs="Arial"/>
          <w:sz w:val="22"/>
          <w:szCs w:val="22"/>
        </w:rPr>
        <w:t>исте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примењују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51375">
        <w:rPr>
          <w:rFonts w:ascii="Arial" w:hAnsi="Arial" w:cs="Arial"/>
          <w:sz w:val="22"/>
          <w:szCs w:val="22"/>
        </w:rPr>
        <w:t>извршењу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овог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уговора</w:t>
      </w:r>
      <w:proofErr w:type="spellEnd"/>
      <w:r w:rsidRPr="00151375">
        <w:rPr>
          <w:rFonts w:ascii="Arial" w:hAnsi="Arial" w:cs="Arial"/>
          <w:sz w:val="22"/>
          <w:szCs w:val="22"/>
        </w:rPr>
        <w:t>.</w:t>
      </w:r>
    </w:p>
    <w:p w14:paraId="34971424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51375">
        <w:rPr>
          <w:rFonts w:ascii="Arial" w:hAnsi="Arial" w:cs="Arial"/>
          <w:sz w:val="22"/>
          <w:szCs w:val="22"/>
        </w:rPr>
        <w:t>Јединична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цена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услуга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обухвата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све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трошкове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настале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приликом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пружања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услуге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51375">
        <w:rPr>
          <w:rFonts w:ascii="Arial" w:hAnsi="Arial" w:cs="Arial"/>
          <w:sz w:val="22"/>
          <w:szCs w:val="22"/>
        </w:rPr>
        <w:t>како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је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наведено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51375">
        <w:rPr>
          <w:rFonts w:ascii="Arial" w:hAnsi="Arial" w:cs="Arial"/>
          <w:sz w:val="22"/>
          <w:szCs w:val="22"/>
        </w:rPr>
        <w:t>Обрасцу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Понуде</w:t>
      </w:r>
      <w:proofErr w:type="spellEnd"/>
      <w:r w:rsidRPr="00151375">
        <w:rPr>
          <w:rFonts w:ascii="Arial" w:hAnsi="Arial" w:cs="Arial"/>
          <w:sz w:val="22"/>
          <w:szCs w:val="22"/>
        </w:rPr>
        <w:t>.</w:t>
      </w:r>
    </w:p>
    <w:p w14:paraId="22EC68C6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627C272E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Укупна цена редовног месечног одржавања лифтова износи ____________ динара без ПДВ-а.</w:t>
      </w:r>
    </w:p>
    <w:p w14:paraId="4FF7F2D7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762C07DB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12365007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8A8CC92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0EBCE771" w14:textId="77777777" w:rsidR="00CB7EC0" w:rsidRPr="00091BA1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0078AD5" w14:textId="77777777" w:rsidR="00CB7EC0" w:rsidRPr="009A0317" w:rsidRDefault="00CB7EC0" w:rsidP="00CB7EC0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F0DF1">
        <w:rPr>
          <w:rFonts w:ascii="Arial" w:hAnsi="Arial" w:cs="Arial"/>
          <w:sz w:val="22"/>
          <w:szCs w:val="22"/>
        </w:rPr>
        <w:t>Јединичне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цене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услуга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које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су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предмет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овог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уговора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су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F0DF1">
        <w:rPr>
          <w:rFonts w:ascii="Arial" w:hAnsi="Arial" w:cs="Arial"/>
          <w:sz w:val="22"/>
          <w:szCs w:val="22"/>
        </w:rPr>
        <w:t>периоду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важности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овог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уговора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0DF1">
        <w:rPr>
          <w:rFonts w:ascii="Arial" w:hAnsi="Arial" w:cs="Arial"/>
          <w:sz w:val="22"/>
          <w:szCs w:val="22"/>
        </w:rPr>
        <w:t>без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обзира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на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време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извршења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F0DF1">
        <w:rPr>
          <w:rFonts w:ascii="Arial" w:hAnsi="Arial" w:cs="Arial"/>
          <w:sz w:val="22"/>
          <w:szCs w:val="22"/>
        </w:rPr>
        <w:t>друге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околности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које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утичу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на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lastRenderedPageBreak/>
        <w:t>формирање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цена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предметних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услуга</w:t>
      </w:r>
      <w:proofErr w:type="spellEnd"/>
      <w:r w:rsidRPr="00DF0DF1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осим у оправданим случајевима где ће се обе уговорне стране сагласити са </w:t>
      </w:r>
      <w:proofErr w:type="gramStart"/>
      <w:r>
        <w:rPr>
          <w:rFonts w:ascii="Arial" w:hAnsi="Arial" w:cs="Arial"/>
          <w:sz w:val="22"/>
          <w:szCs w:val="22"/>
          <w:lang w:val="sr-Cyrl-RS"/>
        </w:rPr>
        <w:t>променом 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C65CA5F" w14:textId="77777777" w:rsidR="00CB7EC0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1172CF" w14:textId="77777777" w:rsidR="00CB7EC0" w:rsidRDefault="00CB7EC0" w:rsidP="00CB7EC0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Плаћање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фактуре,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14:paraId="730FD046" w14:textId="77777777" w:rsidR="006B1075" w:rsidRDefault="006B1075" w:rsidP="00CB7EC0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се обавезује да </w:t>
      </w:r>
      <w:r w:rsidR="00CB7EC0">
        <w:rPr>
          <w:rFonts w:ascii="Arial" w:hAnsi="Arial" w:cs="Arial"/>
          <w:sz w:val="22"/>
          <w:szCs w:val="22"/>
          <w:lang w:val="sr-Cyrl-CS"/>
        </w:rPr>
        <w:t>на свакој фактури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унесе број под којим је Уговор заведен </w:t>
      </w:r>
      <w:proofErr w:type="spellStart"/>
      <w:r w:rsidR="00CB7EC0" w:rsidRPr="00EB664A"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 w:rsidR="00CB7EC0"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291D3848" w14:textId="77777777" w:rsidR="006B1075" w:rsidRDefault="006B1075" w:rsidP="00CB7EC0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406E3D93" w14:textId="477D3313" w:rsidR="00CB7EC0" w:rsidRDefault="00CB7EC0" w:rsidP="00CB7EC0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EB664A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Института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за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јавно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здравље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Војводине</w:t>
      </w:r>
      <w:r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2562B4A6" w14:textId="77777777" w:rsidR="006B1075" w:rsidRDefault="006B1075" w:rsidP="00CB7EC0">
      <w:pPr>
        <w:jc w:val="both"/>
        <w:rPr>
          <w:rFonts w:ascii="Arial" w:hAnsi="Arial" w:cs="Arial"/>
          <w:sz w:val="22"/>
          <w:szCs w:val="22"/>
        </w:rPr>
      </w:pPr>
    </w:p>
    <w:p w14:paraId="603D0A17" w14:textId="61B98378" w:rsidR="00CB7EC0" w:rsidRDefault="00CB7EC0" w:rsidP="00CB7EC0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622EFF">
        <w:rPr>
          <w:rFonts w:ascii="Arial" w:hAnsi="Arial" w:cs="Arial"/>
          <w:sz w:val="22"/>
          <w:szCs w:val="22"/>
        </w:rPr>
        <w:t>Рачуни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који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нису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сачињени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22EFF">
        <w:rPr>
          <w:rFonts w:ascii="Arial" w:hAnsi="Arial" w:cs="Arial"/>
          <w:sz w:val="22"/>
          <w:szCs w:val="22"/>
        </w:rPr>
        <w:t>складу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са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наведеним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биће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враћени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r w:rsidR="006B1075">
        <w:rPr>
          <w:rFonts w:ascii="Arial" w:hAnsi="Arial" w:cs="Arial"/>
          <w:sz w:val="22"/>
          <w:szCs w:val="22"/>
          <w:lang w:val="sr-Cyrl-RS"/>
        </w:rPr>
        <w:t>Извршиоцу</w:t>
      </w:r>
      <w:r w:rsidRPr="00622EF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622EFF">
        <w:rPr>
          <w:rFonts w:ascii="Arial" w:hAnsi="Arial" w:cs="Arial"/>
          <w:sz w:val="22"/>
          <w:szCs w:val="22"/>
        </w:rPr>
        <w:t>плаћање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одложено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на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штету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r w:rsidR="006B1075">
        <w:rPr>
          <w:rFonts w:ascii="Arial" w:hAnsi="Arial" w:cs="Arial"/>
          <w:sz w:val="22"/>
          <w:szCs w:val="22"/>
          <w:lang w:val="sr-Cyrl-RS"/>
        </w:rPr>
        <w:t>Извршиоца</w:t>
      </w:r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све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док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достави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исправан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рачун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.</w:t>
      </w:r>
    </w:p>
    <w:p w14:paraId="20B8FE75" w14:textId="77777777" w:rsidR="00CB7EC0" w:rsidRPr="009A35D5" w:rsidRDefault="00CB7EC0" w:rsidP="00CB7EC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40689C5" w14:textId="77777777" w:rsidR="00CB7EC0" w:rsidRDefault="00CB7EC0" w:rsidP="00CB7EC0">
      <w:pPr>
        <w:jc w:val="center"/>
        <w:rPr>
          <w:rFonts w:ascii="Arial" w:hAnsi="Arial"/>
          <w:sz w:val="22"/>
          <w:lang w:val="sl-SI"/>
        </w:rPr>
      </w:pPr>
      <w:proofErr w:type="spellStart"/>
      <w:r w:rsidRPr="009A35D5">
        <w:rPr>
          <w:rFonts w:ascii="Arial" w:hAnsi="Arial"/>
          <w:b/>
          <w:sz w:val="22"/>
          <w:lang w:val="sl-SI"/>
        </w:rPr>
        <w:t>Члан</w:t>
      </w:r>
      <w:proofErr w:type="spellEnd"/>
      <w:r w:rsidRPr="009A35D5">
        <w:rPr>
          <w:rFonts w:ascii="Arial" w:hAnsi="Arial"/>
          <w:b/>
          <w:sz w:val="22"/>
          <w:lang w:val="sl-SI"/>
        </w:rPr>
        <w:t xml:space="preserve"> 3</w:t>
      </w:r>
      <w:r w:rsidRPr="009354F2">
        <w:rPr>
          <w:rFonts w:ascii="Arial" w:hAnsi="Arial"/>
          <w:sz w:val="22"/>
          <w:lang w:val="sl-SI"/>
        </w:rPr>
        <w:t>.</w:t>
      </w:r>
    </w:p>
    <w:p w14:paraId="6AC6EEB9" w14:textId="19E368F1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Уколико се недостаци на лифту не могу отклонити одмах, и захтевају замену дотрајалих и неисправних делова новим,  </w:t>
      </w:r>
      <w:r w:rsidR="006B1075">
        <w:rPr>
          <w:rFonts w:ascii="Arial" w:hAnsi="Arial"/>
          <w:sz w:val="22"/>
          <w:lang w:val="sr-Cyrl-RS"/>
        </w:rPr>
        <w:t>Извршилац</w:t>
      </w:r>
      <w:r>
        <w:rPr>
          <w:rFonts w:ascii="Arial" w:hAnsi="Arial"/>
          <w:sz w:val="22"/>
          <w:lang w:val="sr-Cyrl-RS"/>
        </w:rPr>
        <w:t xml:space="preserve"> ће обавестити овлашћено лице Наручиоца, а недостатке и планирано време отклањања ће уписати у Књигу одржавања.</w:t>
      </w:r>
    </w:p>
    <w:p w14:paraId="6CC13254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</w:p>
    <w:p w14:paraId="4AB4BBEC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У случају из члана 3. став 1., Добављач је дужан да у року од 3 дана од констатације из претходног става достави Наручиоцу писану понуду у којој ће навести: </w:t>
      </w:r>
    </w:p>
    <w:p w14:paraId="129A2CDF" w14:textId="77777777" w:rsidR="00CB7EC0" w:rsidRDefault="00CB7EC0" w:rsidP="00CB7EC0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Спецификације и цене нових делова потребних за лифт</w:t>
      </w:r>
    </w:p>
    <w:p w14:paraId="3FB81C36" w14:textId="77777777" w:rsidR="00CB7EC0" w:rsidRDefault="00CB7EC0" w:rsidP="00CB7EC0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Спецификације и цене ванредних услуга потребних за довођење лифта у исправно стање</w:t>
      </w:r>
    </w:p>
    <w:p w14:paraId="151F1C1C" w14:textId="77777777" w:rsidR="00CB7EC0" w:rsidRDefault="00CB7EC0" w:rsidP="00CB7EC0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Рок за довођење лифта у исправно стање</w:t>
      </w:r>
    </w:p>
    <w:p w14:paraId="65862580" w14:textId="77777777" w:rsidR="00CB7EC0" w:rsidRPr="008658D0" w:rsidRDefault="00CB7EC0" w:rsidP="00CB7EC0">
      <w:pPr>
        <w:pStyle w:val="ListParagraph"/>
        <w:jc w:val="both"/>
        <w:rPr>
          <w:rFonts w:ascii="Arial" w:hAnsi="Arial"/>
          <w:sz w:val="22"/>
          <w:lang w:val="sr-Cyrl-RS"/>
        </w:rPr>
      </w:pPr>
    </w:p>
    <w:p w14:paraId="66599CB4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Наручилац је дужан да му одговори писменим путем, у року од 3 дана од пријема понуде.</w:t>
      </w:r>
    </w:p>
    <w:p w14:paraId="16DD933D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</w:p>
    <w:p w14:paraId="4D664993" w14:textId="5D3BB8D1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Уколико Наручилац прихвати понуду, </w:t>
      </w:r>
      <w:r w:rsidR="006B1075">
        <w:rPr>
          <w:rFonts w:ascii="Arial" w:hAnsi="Arial"/>
          <w:sz w:val="22"/>
          <w:lang w:val="sr-Cyrl-RS"/>
        </w:rPr>
        <w:t>Извршилац</w:t>
      </w:r>
      <w:r>
        <w:rPr>
          <w:rFonts w:ascii="Arial" w:hAnsi="Arial"/>
          <w:sz w:val="22"/>
          <w:lang w:val="sr-Cyrl-RS"/>
        </w:rPr>
        <w:t xml:space="preserve"> ће </w:t>
      </w:r>
      <w:proofErr w:type="spellStart"/>
      <w:r>
        <w:rPr>
          <w:rFonts w:ascii="Arial" w:hAnsi="Arial"/>
          <w:sz w:val="22"/>
          <w:lang w:val="sr-Cyrl-RS"/>
        </w:rPr>
        <w:t>изршити</w:t>
      </w:r>
      <w:proofErr w:type="spellEnd"/>
      <w:r>
        <w:rPr>
          <w:rFonts w:ascii="Arial" w:hAnsi="Arial"/>
          <w:sz w:val="22"/>
          <w:lang w:val="sr-Cyrl-RS"/>
        </w:rPr>
        <w:t xml:space="preserve"> услуге наведене у понуди о трошку Наручиоца</w:t>
      </w:r>
    </w:p>
    <w:p w14:paraId="68217201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.</w:t>
      </w:r>
    </w:p>
    <w:p w14:paraId="661F75E4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Уколико Наручилац не прихвати понуду, сматраће се да је одустао само од понуђене замене неисправних и дотрајалих делова, а уговорни однос проистекао из овог Уговора остаје на снази.</w:t>
      </w:r>
    </w:p>
    <w:p w14:paraId="5FFA8A63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</w:p>
    <w:p w14:paraId="299BDAA6" w14:textId="4DDC5248" w:rsidR="00CB7EC0" w:rsidRPr="00FC7DFA" w:rsidRDefault="006B1075" w:rsidP="00CB7EC0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Извршилац</w:t>
      </w:r>
      <w:r w:rsidR="00CB7EC0" w:rsidRPr="00FC7DFA">
        <w:rPr>
          <w:rFonts w:ascii="Arial" w:hAnsi="Arial"/>
          <w:sz w:val="22"/>
          <w:lang w:val="sr-Cyrl-RS"/>
        </w:rPr>
        <w:t xml:space="preserve"> је дужан да уграђује нове, некоришћене делове, осим у ситуацији када се докаже да се неопходни делови више не производе.</w:t>
      </w:r>
    </w:p>
    <w:p w14:paraId="5B1FCE3F" w14:textId="77777777" w:rsidR="00CB7EC0" w:rsidRPr="00FC7DFA" w:rsidRDefault="00CB7EC0" w:rsidP="00CB7EC0">
      <w:pPr>
        <w:jc w:val="both"/>
        <w:rPr>
          <w:rFonts w:ascii="Arial" w:hAnsi="Arial"/>
          <w:sz w:val="22"/>
          <w:lang w:val="sr-Cyrl-RS"/>
        </w:rPr>
      </w:pPr>
    </w:p>
    <w:p w14:paraId="6E382CB6" w14:textId="6F9EA856" w:rsidR="00CB7EC0" w:rsidRPr="00FC7DFA" w:rsidRDefault="00CB7EC0" w:rsidP="00CB7EC0">
      <w:pPr>
        <w:jc w:val="both"/>
        <w:rPr>
          <w:rFonts w:ascii="Arial" w:hAnsi="Arial"/>
          <w:sz w:val="22"/>
          <w:lang w:val="sr-Cyrl-RS"/>
        </w:rPr>
      </w:pPr>
      <w:r w:rsidRPr="00FC7DFA">
        <w:rPr>
          <w:rFonts w:ascii="Arial" w:hAnsi="Arial"/>
          <w:sz w:val="22"/>
          <w:lang w:val="sr-Cyrl-RS"/>
        </w:rPr>
        <w:t xml:space="preserve">У случају престанка производње делова неопходних за замену/уградњу, </w:t>
      </w:r>
      <w:r w:rsidR="006B1075">
        <w:rPr>
          <w:rFonts w:ascii="Arial" w:hAnsi="Arial"/>
          <w:sz w:val="22"/>
          <w:lang w:val="sr-Cyrl-RS"/>
        </w:rPr>
        <w:t>Извршилац</w:t>
      </w:r>
      <w:r w:rsidRPr="00FC7DFA">
        <w:rPr>
          <w:rFonts w:ascii="Arial" w:hAnsi="Arial"/>
          <w:sz w:val="22"/>
          <w:lang w:val="sr-Cyrl-RS"/>
        </w:rPr>
        <w:t xml:space="preserve"> је дужан писмено обавестити Наручиоца.  </w:t>
      </w:r>
    </w:p>
    <w:p w14:paraId="7C183C8C" w14:textId="77777777" w:rsidR="00CB7EC0" w:rsidRPr="00FC7DFA" w:rsidRDefault="00CB7EC0" w:rsidP="00CB7EC0">
      <w:pPr>
        <w:jc w:val="both"/>
        <w:rPr>
          <w:rFonts w:ascii="Arial" w:hAnsi="Arial"/>
          <w:sz w:val="22"/>
          <w:lang w:val="sr-Cyrl-RS"/>
        </w:rPr>
      </w:pPr>
    </w:p>
    <w:p w14:paraId="48D7BF92" w14:textId="77777777" w:rsidR="00CB7EC0" w:rsidRDefault="00CB7EC0" w:rsidP="00CB7EC0">
      <w:pPr>
        <w:jc w:val="both"/>
        <w:rPr>
          <w:rFonts w:ascii="Arial" w:hAnsi="Arial"/>
          <w:sz w:val="22"/>
          <w:lang w:val="sr-Cyrl-RS"/>
        </w:rPr>
      </w:pPr>
      <w:r w:rsidRPr="00FC7DFA">
        <w:rPr>
          <w:rFonts w:ascii="Arial" w:hAnsi="Arial"/>
          <w:sz w:val="22"/>
          <w:lang w:val="sr-Cyrl-RS"/>
        </w:rPr>
        <w:t>У ситуацији која може проистећи из члана 3, став 7, коришћени делови се могу уграђивати искључиво уз сагласност Наручиоца.</w:t>
      </w:r>
    </w:p>
    <w:p w14:paraId="17DD0F7F" w14:textId="77777777" w:rsidR="00CB7EC0" w:rsidRPr="00622EFF" w:rsidRDefault="00CB7EC0" w:rsidP="00CB7EC0">
      <w:pPr>
        <w:rPr>
          <w:rFonts w:ascii="Arial" w:hAnsi="Arial" w:cs="Arial"/>
          <w:sz w:val="22"/>
          <w:szCs w:val="22"/>
          <w:lang w:val="sl-SI"/>
        </w:rPr>
      </w:pPr>
    </w:p>
    <w:p w14:paraId="16A82B3E" w14:textId="77777777" w:rsidR="00CB7EC0" w:rsidRPr="005F5BEE" w:rsidRDefault="00CB7EC0" w:rsidP="00CB7EC0">
      <w:pPr>
        <w:jc w:val="center"/>
        <w:rPr>
          <w:rFonts w:ascii="Arial" w:hAnsi="Arial"/>
          <w:sz w:val="22"/>
          <w:lang w:val="sl-SI"/>
        </w:rPr>
      </w:pPr>
      <w:proofErr w:type="spellStart"/>
      <w:r w:rsidRPr="009A35D5">
        <w:rPr>
          <w:rFonts w:ascii="Arial" w:hAnsi="Arial"/>
          <w:b/>
          <w:sz w:val="22"/>
          <w:lang w:val="sl-SI"/>
        </w:rPr>
        <w:t>Члан</w:t>
      </w:r>
      <w:proofErr w:type="spellEnd"/>
      <w:r w:rsidRPr="009A35D5">
        <w:rPr>
          <w:rFonts w:ascii="Arial" w:hAnsi="Arial"/>
          <w:b/>
          <w:sz w:val="22"/>
          <w:lang w:val="sl-SI"/>
        </w:rPr>
        <w:t xml:space="preserve"> </w:t>
      </w:r>
      <w:r w:rsidRPr="009A35D5">
        <w:rPr>
          <w:rFonts w:ascii="Arial" w:hAnsi="Arial"/>
          <w:b/>
          <w:sz w:val="22"/>
          <w:lang w:val="sr-Cyrl-RS"/>
        </w:rPr>
        <w:t>4</w:t>
      </w:r>
      <w:r w:rsidRPr="009354F2">
        <w:rPr>
          <w:rFonts w:ascii="Arial" w:hAnsi="Arial"/>
          <w:sz w:val="22"/>
          <w:lang w:val="sl-SI"/>
        </w:rPr>
        <w:t>.</w:t>
      </w:r>
    </w:p>
    <w:p w14:paraId="4C8FB487" w14:textId="2C1A16E1" w:rsidR="00CB7EC0" w:rsidRPr="00DD220E" w:rsidRDefault="00CB7EC0" w:rsidP="00CB7EC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93984">
        <w:rPr>
          <w:rFonts w:ascii="Arial" w:hAnsi="Arial" w:cs="Arial"/>
          <w:sz w:val="22"/>
          <w:szCs w:val="22"/>
          <w:lang w:val="sr-Cyrl-RS"/>
        </w:rPr>
        <w:t>Наручилац се обавезује да плати уговорену цену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E5F2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 xml:space="preserve">приспећа исправне фактуре, регистроване у Централном регистру фактура, </w:t>
      </w:r>
      <w:r w:rsidRPr="00693984">
        <w:rPr>
          <w:rFonts w:ascii="Arial" w:hAnsi="Arial" w:cs="Arial"/>
          <w:sz w:val="22"/>
          <w:szCs w:val="22"/>
          <w:lang w:val="sr-Cyrl-RS"/>
        </w:rPr>
        <w:t xml:space="preserve">на рачун </w:t>
      </w:r>
      <w:r w:rsidR="006B1075">
        <w:rPr>
          <w:rFonts w:ascii="Arial" w:hAnsi="Arial" w:cs="Arial"/>
          <w:sz w:val="22"/>
          <w:szCs w:val="22"/>
          <w:lang w:val="sr-Cyrl-RS"/>
        </w:rPr>
        <w:t>Извршиоца</w:t>
      </w:r>
      <w:r>
        <w:rPr>
          <w:rFonts w:ascii="Arial" w:hAnsi="Arial" w:cs="Arial"/>
          <w:sz w:val="22"/>
          <w:szCs w:val="22"/>
          <w:lang w:val="sr-Cyrl-RS"/>
        </w:rPr>
        <w:t>, по цени из П</w:t>
      </w:r>
      <w:r w:rsidRPr="00693984">
        <w:rPr>
          <w:rFonts w:ascii="Arial" w:hAnsi="Arial" w:cs="Arial"/>
          <w:sz w:val="22"/>
          <w:szCs w:val="22"/>
          <w:lang w:val="sr-Cyrl-RS"/>
        </w:rPr>
        <w:t>ону</w:t>
      </w:r>
      <w:r>
        <w:rPr>
          <w:rFonts w:ascii="Arial" w:hAnsi="Arial" w:cs="Arial"/>
          <w:sz w:val="22"/>
          <w:szCs w:val="22"/>
          <w:lang w:val="sr-Cyrl-RS"/>
        </w:rPr>
        <w:t>де и на начин дефинисан чланом 2</w:t>
      </w:r>
      <w:r w:rsidRPr="00693984">
        <w:rPr>
          <w:rFonts w:ascii="Arial" w:hAnsi="Arial" w:cs="Arial"/>
          <w:sz w:val="22"/>
          <w:szCs w:val="22"/>
          <w:lang w:val="sr-Cyrl-RS"/>
        </w:rPr>
        <w:t>. овог Уговора.</w:t>
      </w:r>
    </w:p>
    <w:p w14:paraId="400D7210" w14:textId="77777777" w:rsidR="00CB7EC0" w:rsidRDefault="00CB7EC0" w:rsidP="00CB7EC0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EDDB38A" w14:textId="77777777" w:rsidR="00CB7EC0" w:rsidRDefault="00CB7EC0" w:rsidP="00CB7EC0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93984">
        <w:rPr>
          <w:rFonts w:ascii="Arial" w:hAnsi="Arial" w:cs="Arial"/>
          <w:sz w:val="22"/>
          <w:szCs w:val="22"/>
          <w:lang w:val="sr-Cyrl-RS" w:eastAsia="ar-SA"/>
        </w:rPr>
        <w:t>Наручилац ће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услуге захтевати према својим реалним потребама и финансијским могућностима.</w:t>
      </w:r>
    </w:p>
    <w:p w14:paraId="7A3DAC44" w14:textId="77777777" w:rsidR="00CB7EC0" w:rsidRDefault="00CB7EC0" w:rsidP="00CB7EC0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2B06A590" w14:textId="7DF9448E" w:rsidR="00CB7EC0" w:rsidRDefault="00CB7EC0" w:rsidP="00CB7EC0">
      <w:pPr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DD47DE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="006B1075">
        <w:rPr>
          <w:rFonts w:ascii="Arial" w:eastAsia="Calibri" w:hAnsi="Arial" w:cs="Arial"/>
          <w:sz w:val="22"/>
          <w:szCs w:val="22"/>
          <w:lang w:val="sr-Cyrl-RS"/>
        </w:rPr>
        <w:t>Извршилац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 xml:space="preserve"> је у обавези да обезбеди захтевану услугу по цени не већој од упоредиве тржишне нити већој од продајне цене тих услуга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 по којима их </w:t>
      </w:r>
      <w:r w:rsidR="006B1075">
        <w:rPr>
          <w:rFonts w:ascii="Arial" w:eastAsia="Calibri" w:hAnsi="Arial" w:cs="Arial"/>
          <w:sz w:val="22"/>
          <w:szCs w:val="22"/>
          <w:lang w:val="sr-Cyrl-RS"/>
        </w:rPr>
        <w:t>Извршилац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>извршава и другим корисницима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>.</w:t>
      </w:r>
    </w:p>
    <w:p w14:paraId="390A5EB4" w14:textId="77777777" w:rsidR="00CB7EC0" w:rsidRDefault="00CB7EC0" w:rsidP="00CB7EC0">
      <w:pPr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14:paraId="5DDFED9D" w14:textId="3C080A58" w:rsidR="00CB7EC0" w:rsidRPr="009644B4" w:rsidRDefault="00CB7EC0" w:rsidP="00CB7EC0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Latn-RS" w:eastAsia="ar-SA"/>
        </w:rPr>
      </w:pPr>
      <w:r>
        <w:rPr>
          <w:rFonts w:ascii="Arial" w:eastAsia="Calibri" w:hAnsi="Arial" w:cs="Arial"/>
          <w:sz w:val="22"/>
          <w:szCs w:val="22"/>
          <w:lang w:val="sr-Cyrl-RS"/>
        </w:rPr>
        <w:t>Наручилац се обавезује да у складу са Законом затражи техничку контролу лифта једном годишње, реди оцене постројења и обнављања употребне дозволе</w:t>
      </w:r>
      <w:r w:rsidR="006B1075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>и добијања Сертификата.</w:t>
      </w:r>
    </w:p>
    <w:p w14:paraId="72AB9226" w14:textId="77777777" w:rsidR="00CB7EC0" w:rsidRPr="009A35D5" w:rsidRDefault="00CB7EC0" w:rsidP="00CB7EC0">
      <w:pPr>
        <w:keepNext/>
        <w:jc w:val="center"/>
        <w:outlineLvl w:val="0"/>
        <w:rPr>
          <w:rFonts w:ascii="Arial" w:hAnsi="Arial" w:cs="Arial"/>
          <w:b/>
          <w:kern w:val="32"/>
          <w:sz w:val="21"/>
          <w:szCs w:val="21"/>
          <w:lang w:val="sr-Latn-RS" w:eastAsia="sr-Latn-CS"/>
        </w:rPr>
      </w:pPr>
      <w:r w:rsidRPr="009A35D5">
        <w:rPr>
          <w:rFonts w:ascii="Arial" w:hAnsi="Arial" w:cs="Arial"/>
          <w:b/>
          <w:kern w:val="32"/>
          <w:sz w:val="21"/>
          <w:szCs w:val="21"/>
          <w:lang w:val="sr-Cyrl-CS" w:eastAsia="sr-Latn-CS"/>
        </w:rPr>
        <w:t>Ч</w:t>
      </w:r>
      <w:r w:rsidRPr="009A35D5">
        <w:rPr>
          <w:rFonts w:ascii="Arial" w:hAnsi="Arial" w:cs="Arial"/>
          <w:b/>
          <w:kern w:val="32"/>
          <w:sz w:val="21"/>
          <w:szCs w:val="21"/>
          <w:lang w:val="ru-RU" w:eastAsia="sr-Latn-CS"/>
        </w:rPr>
        <w:t>лан</w:t>
      </w:r>
      <w:r w:rsidRPr="009A35D5">
        <w:rPr>
          <w:rFonts w:ascii="Arial" w:hAnsi="Arial" w:cs="Arial"/>
          <w:b/>
          <w:kern w:val="32"/>
          <w:sz w:val="21"/>
          <w:szCs w:val="21"/>
          <w:lang w:val="sr-Cyrl-CS" w:eastAsia="sr-Latn-CS"/>
        </w:rPr>
        <w:t xml:space="preserve"> </w:t>
      </w:r>
      <w:r w:rsidRPr="009A35D5">
        <w:rPr>
          <w:rFonts w:ascii="Arial" w:hAnsi="Arial" w:cs="Arial"/>
          <w:b/>
          <w:kern w:val="32"/>
          <w:sz w:val="21"/>
          <w:szCs w:val="21"/>
          <w:lang w:val="sr-Latn-RS" w:eastAsia="sr-Latn-CS"/>
        </w:rPr>
        <w:t>5.</w:t>
      </w:r>
    </w:p>
    <w:p w14:paraId="56AFA279" w14:textId="0B1A6BB4" w:rsidR="00CB7EC0" w:rsidRDefault="006B1075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Изврилац</w:t>
      </w:r>
      <w:proofErr w:type="spellEnd"/>
      <w:r w:rsidR="00CB7EC0"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 w:rsidR="00CB7EC0" w:rsidRPr="00EB664A"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</w:t>
      </w:r>
      <w:r w:rsidR="00CB7EC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Уговора </w:t>
      </w:r>
      <w:r w:rsidR="00CB7EC0"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B7EC0" w:rsidRPr="00EB664A">
        <w:rPr>
          <w:rFonts w:ascii="Arial" w:hAnsi="Arial" w:cs="Arial"/>
          <w:sz w:val="22"/>
          <w:szCs w:val="22"/>
          <w:lang w:val="sr-Cyrl-RS"/>
        </w:rPr>
        <w:t>Наручиоцу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CB7EC0">
        <w:rPr>
          <w:rFonts w:ascii="Arial" w:hAnsi="Arial" w:cs="Arial"/>
          <w:sz w:val="22"/>
          <w:szCs w:val="22"/>
          <w:lang w:val="sr-Cyrl-CS"/>
        </w:rPr>
        <w:t>наведеном у Понуди и у складу са Техничком Спецификацијом</w:t>
      </w:r>
    </w:p>
    <w:p w14:paraId="2AF8DE6A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87955E9" w14:textId="7B54DA39" w:rsidR="00CB7EC0" w:rsidRDefault="006B1075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Извршилац</w:t>
      </w:r>
      <w:r w:rsidR="00CB7EC0">
        <w:rPr>
          <w:rFonts w:ascii="Arial" w:hAnsi="Arial" w:cs="Arial"/>
          <w:sz w:val="22"/>
          <w:szCs w:val="22"/>
          <w:lang w:val="sr-Cyrl-CS"/>
        </w:rPr>
        <w:t xml:space="preserve"> гарантује исправност и функционисање замењених и уграђених делова у року наведеном од стране </w:t>
      </w:r>
      <w:proofErr w:type="spellStart"/>
      <w:r w:rsidR="00CB7EC0">
        <w:rPr>
          <w:rFonts w:ascii="Arial" w:hAnsi="Arial" w:cs="Arial"/>
          <w:sz w:val="22"/>
          <w:szCs w:val="22"/>
          <w:lang w:val="sr-Latn-RS"/>
        </w:rPr>
        <w:t>произвођач</w:t>
      </w:r>
      <w:proofErr w:type="spellEnd"/>
      <w:r w:rsidR="00CB7EC0">
        <w:rPr>
          <w:rFonts w:ascii="Arial" w:hAnsi="Arial" w:cs="Arial"/>
          <w:sz w:val="22"/>
          <w:szCs w:val="22"/>
          <w:lang w:val="sr-Cyrl-RS"/>
        </w:rPr>
        <w:t>а</w:t>
      </w:r>
      <w:r w:rsidR="00CB7EC0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2"/>
          <w:lang w:val="sr-Latn-RS"/>
        </w:rPr>
        <w:t>поменутог</w:t>
      </w:r>
      <w:proofErr w:type="spellEnd"/>
      <w:r w:rsidR="00CB7EC0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2"/>
          <w:lang w:val="sr-Latn-RS"/>
        </w:rPr>
        <w:t>дела</w:t>
      </w:r>
      <w:proofErr w:type="spellEnd"/>
      <w:r w:rsidR="00CB7EC0">
        <w:rPr>
          <w:rFonts w:ascii="Arial" w:hAnsi="Arial" w:cs="Arial"/>
          <w:sz w:val="22"/>
          <w:szCs w:val="22"/>
          <w:lang w:val="sr-Latn-RS"/>
        </w:rPr>
        <w:t>.</w:t>
      </w:r>
    </w:p>
    <w:p w14:paraId="51E19779" w14:textId="77777777" w:rsidR="00CB7EC0" w:rsidRPr="006D3435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567CCFE7" w14:textId="74A118B4" w:rsidR="00CB7EC0" w:rsidRDefault="006B1075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Извршилац</w:t>
      </w:r>
      <w:r w:rsidR="00CB7EC0">
        <w:rPr>
          <w:rFonts w:ascii="Arial" w:hAnsi="Arial" w:cs="Arial"/>
          <w:sz w:val="22"/>
          <w:szCs w:val="22"/>
          <w:lang w:val="sr-Cyrl-CS"/>
        </w:rPr>
        <w:t xml:space="preserve"> гарантује за извршене услуге у периоду од </w:t>
      </w:r>
      <w:r w:rsidR="00CB7EC0" w:rsidRPr="006D3435">
        <w:rPr>
          <w:rFonts w:ascii="Arial" w:hAnsi="Arial" w:cs="Arial"/>
          <w:sz w:val="22"/>
          <w:szCs w:val="22"/>
          <w:lang w:val="sr-Cyrl-CS"/>
        </w:rPr>
        <w:t>_____ месец</w:t>
      </w:r>
      <w:r w:rsidR="00CB7EC0">
        <w:rPr>
          <w:rFonts w:ascii="Arial" w:hAnsi="Arial" w:cs="Arial"/>
          <w:sz w:val="22"/>
          <w:szCs w:val="22"/>
          <w:lang w:val="sr-Cyrl-CS"/>
        </w:rPr>
        <w:t>а/</w:t>
      </w:r>
      <w:r w:rsidR="00CB7EC0" w:rsidRPr="006D3435">
        <w:rPr>
          <w:rFonts w:ascii="Arial" w:hAnsi="Arial" w:cs="Arial"/>
          <w:sz w:val="22"/>
          <w:szCs w:val="22"/>
          <w:lang w:val="sr-Cyrl-CS"/>
        </w:rPr>
        <w:t>и</w:t>
      </w:r>
      <w:r w:rsidR="00CB7EC0">
        <w:rPr>
          <w:rFonts w:ascii="Arial" w:hAnsi="Arial" w:cs="Arial"/>
          <w:sz w:val="22"/>
          <w:szCs w:val="22"/>
          <w:lang w:val="sr-Cyrl-CS"/>
        </w:rPr>
        <w:t xml:space="preserve"> (минимално 3 месеца)  након извршења.</w:t>
      </w:r>
    </w:p>
    <w:p w14:paraId="0D40ADAF" w14:textId="77777777" w:rsidR="00CB7EC0" w:rsidRPr="00106E26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553C11C" w14:textId="0C7370F2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</w:t>
      </w:r>
      <w:r w:rsidRPr="009016CC">
        <w:rPr>
          <w:rFonts w:ascii="Arial" w:hAnsi="Arial" w:cs="Arial"/>
          <w:sz w:val="22"/>
          <w:szCs w:val="20"/>
          <w:lang w:val="sr-Cyrl-RS"/>
        </w:rPr>
        <w:t xml:space="preserve"> су просторије </w:t>
      </w:r>
      <w:r w:rsidR="006B1075">
        <w:rPr>
          <w:rFonts w:ascii="Arial" w:hAnsi="Arial" w:cs="Arial"/>
          <w:sz w:val="22"/>
          <w:szCs w:val="20"/>
          <w:lang w:val="sr-Cyrl-RS"/>
        </w:rPr>
        <w:t>Наручиоца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7923FAED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745E594B" w14:textId="2BD55EED" w:rsidR="00CB7EC0" w:rsidRPr="005C20F6" w:rsidRDefault="006B1075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B7EC0">
        <w:rPr>
          <w:rFonts w:ascii="Arial" w:hAnsi="Arial" w:cs="Arial"/>
          <w:sz w:val="22"/>
          <w:szCs w:val="22"/>
          <w:lang w:val="sr-Cyrl-RS"/>
        </w:rPr>
        <w:t xml:space="preserve"> се обавезује да ће Наручилац код њега имати висок приоритет за пружање услуга наведених спецификацијом.</w:t>
      </w:r>
    </w:p>
    <w:p w14:paraId="6294948B" w14:textId="77777777" w:rsidR="00CB7EC0" w:rsidRPr="005220DB" w:rsidRDefault="00CB7EC0" w:rsidP="00CB7EC0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791393E6" w14:textId="77777777" w:rsidR="00CB7EC0" w:rsidRDefault="00CB7EC0" w:rsidP="00CB7E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лан 6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38E61F91" w14:textId="61F74198" w:rsidR="00CB7EC0" w:rsidRPr="00EB664A" w:rsidRDefault="006B1075" w:rsidP="00CB7EC0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="00CB7EC0" w:rsidRPr="00EB664A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из члана 1. овог уговора и обавезује се да ће </w:t>
      </w:r>
      <w:r w:rsidR="00CB7EC0" w:rsidRPr="00EB664A">
        <w:rPr>
          <w:rFonts w:ascii="Arial" w:hAnsi="Arial" w:cs="Arial"/>
          <w:sz w:val="22"/>
          <w:szCs w:val="22"/>
          <w:lang w:val="sr-Cyrl-RS"/>
        </w:rPr>
        <w:t>извршене услуге</w:t>
      </w:r>
      <w:r w:rsidR="00CB7EC0" w:rsidRPr="00EB664A">
        <w:rPr>
          <w:rFonts w:ascii="Arial" w:hAnsi="Arial" w:cs="Arial"/>
          <w:sz w:val="22"/>
          <w:szCs w:val="22"/>
          <w:lang w:val="sr-Cyrl-CS"/>
        </w:rPr>
        <w:t xml:space="preserve"> у свему одговарати захтевима </w:t>
      </w:r>
      <w:r w:rsidR="00CB7EC0">
        <w:rPr>
          <w:rFonts w:ascii="Arial" w:hAnsi="Arial" w:cs="Arial"/>
          <w:sz w:val="22"/>
          <w:szCs w:val="22"/>
          <w:lang w:val="sr-Cyrl-CS"/>
        </w:rPr>
        <w:t>Наручиоца</w:t>
      </w:r>
    </w:p>
    <w:p w14:paraId="6F55C1EF" w14:textId="77777777" w:rsidR="00CB7EC0" w:rsidRDefault="00CB7EC0" w:rsidP="00CB7EC0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7FDD9DF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из члана 1. овог уговора контролисаће лице овлашћено од стране Наручиоца.</w:t>
      </w:r>
    </w:p>
    <w:p w14:paraId="709C1727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2F311686" w14:textId="467C1999" w:rsidR="00CB7EC0" w:rsidRDefault="006B1075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CB7EC0">
        <w:rPr>
          <w:rFonts w:ascii="Arial" w:hAnsi="Arial" w:cs="Arial"/>
          <w:sz w:val="22"/>
          <w:szCs w:val="20"/>
          <w:lang w:val="sr-Cyrl-RS"/>
        </w:rPr>
        <w:t xml:space="preserve"> је у обавези да </w:t>
      </w:r>
      <w:r w:rsidR="009A35D5">
        <w:rPr>
          <w:rFonts w:ascii="Arial" w:hAnsi="Arial" w:cs="Arial"/>
          <w:sz w:val="22"/>
          <w:szCs w:val="20"/>
          <w:lang w:val="sr-Cyrl-RS"/>
        </w:rPr>
        <w:t>све</w:t>
      </w:r>
      <w:r w:rsidR="00CB7EC0">
        <w:rPr>
          <w:rFonts w:ascii="Arial" w:hAnsi="Arial" w:cs="Arial"/>
          <w:sz w:val="22"/>
          <w:szCs w:val="20"/>
          <w:lang w:val="sr-Cyrl-RS"/>
        </w:rPr>
        <w:t xml:space="preserve"> евентуалне примедбе Корисника на извршене услуге отклонити у року </w:t>
      </w:r>
      <w:r w:rsidR="00CB7EC0" w:rsidRPr="00383A1F">
        <w:rPr>
          <w:rFonts w:ascii="Arial" w:hAnsi="Arial" w:cs="Arial"/>
          <w:sz w:val="22"/>
          <w:szCs w:val="20"/>
          <w:lang w:val="sr-Cyrl-RS"/>
        </w:rPr>
        <w:t>од максимално 3 дана.</w:t>
      </w:r>
    </w:p>
    <w:p w14:paraId="0939E721" w14:textId="77777777" w:rsidR="00CB7EC0" w:rsidRDefault="00CB7EC0" w:rsidP="00CB7EC0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D64854E" w14:textId="2EAD9C11" w:rsidR="00CB7EC0" w:rsidRPr="009016CC" w:rsidRDefault="009A35D5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CB7EC0" w:rsidRPr="009016CC">
        <w:rPr>
          <w:rFonts w:ascii="Arial" w:hAnsi="Arial" w:cs="Arial"/>
          <w:spacing w:val="1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pacing w:val="1"/>
          <w:sz w:val="22"/>
          <w:szCs w:val="20"/>
        </w:rPr>
        <w:t>се</w:t>
      </w:r>
      <w:proofErr w:type="spellEnd"/>
      <w:r w:rsidR="00CB7EC0" w:rsidRPr="009016CC">
        <w:rPr>
          <w:rFonts w:ascii="Arial" w:hAnsi="Arial" w:cs="Arial"/>
          <w:spacing w:val="1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pacing w:val="1"/>
          <w:sz w:val="22"/>
          <w:szCs w:val="20"/>
        </w:rPr>
        <w:t>обавезује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0"/>
        </w:rPr>
        <w:t>да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0"/>
        </w:rPr>
        <w:t>обавезу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 </w:t>
      </w:r>
      <w:proofErr w:type="spellStart"/>
      <w:r w:rsidR="00CB7EC0">
        <w:rPr>
          <w:rFonts w:ascii="Arial" w:hAnsi="Arial" w:cs="Arial"/>
          <w:sz w:val="22"/>
          <w:szCs w:val="20"/>
        </w:rPr>
        <w:t>из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0"/>
        </w:rPr>
        <w:t>члана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1</w:t>
      </w:r>
      <w:r w:rsidR="00CB7EC0" w:rsidRPr="009016CC">
        <w:rPr>
          <w:rFonts w:ascii="Arial" w:hAnsi="Arial" w:cs="Arial"/>
          <w:sz w:val="22"/>
          <w:szCs w:val="20"/>
        </w:rPr>
        <w:t xml:space="preserve">. </w:t>
      </w:r>
      <w:proofErr w:type="spellStart"/>
      <w:proofErr w:type="gramStart"/>
      <w:r w:rsidR="00CB7EC0" w:rsidRPr="009016CC"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изврши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складу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са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правилима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струке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>,</w:t>
      </w:r>
      <w:r w:rsidR="00CB7EC0"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 w:rsidR="00CB7EC0"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 w:rsidR="00CB7EC0" w:rsidRPr="009016CC"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 w:rsidR="00CB7EC0" w:rsidRPr="009016CC"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 w:rsidR="00CB7EC0" w:rsidRPr="009016CC"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 w:rsidR="00CB7EC0" w:rsidRPr="009016CC"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 w:rsidR="00CB7EC0" w:rsidRPr="009016CC">
        <w:rPr>
          <w:rFonts w:ascii="Arial" w:hAnsi="Arial" w:cs="Arial"/>
          <w:spacing w:val="2"/>
          <w:sz w:val="22"/>
          <w:szCs w:val="20"/>
        </w:rPr>
        <w:t>,</w:t>
      </w:r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под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условима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из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придржавајући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се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спецификације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техничког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описа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техничких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карактеристика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других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ус</w:t>
      </w:r>
      <w:r w:rsidR="00CB7EC0">
        <w:rPr>
          <w:rFonts w:ascii="Arial" w:hAnsi="Arial" w:cs="Arial"/>
          <w:sz w:val="22"/>
          <w:szCs w:val="20"/>
        </w:rPr>
        <w:t>лова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0"/>
        </w:rPr>
        <w:t>из</w:t>
      </w:r>
      <w:proofErr w:type="spellEnd"/>
      <w:r w:rsidR="00CB7EC0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>
        <w:rPr>
          <w:rFonts w:ascii="Arial" w:hAnsi="Arial" w:cs="Arial"/>
          <w:sz w:val="22"/>
          <w:szCs w:val="20"/>
        </w:rPr>
        <w:t>Спецификације</w:t>
      </w:r>
      <w:proofErr w:type="spellEnd"/>
      <w:r w:rsidR="00CB7EC0">
        <w:rPr>
          <w:rFonts w:ascii="Arial" w:hAnsi="Arial" w:cs="Arial"/>
          <w:sz w:val="22"/>
          <w:szCs w:val="20"/>
        </w:rPr>
        <w:t>.</w:t>
      </w:r>
    </w:p>
    <w:p w14:paraId="645AAA2C" w14:textId="77777777" w:rsidR="00CB7EC0" w:rsidRPr="009016CC" w:rsidRDefault="00CB7EC0" w:rsidP="00CB7EC0">
      <w:pPr>
        <w:widowControl w:val="0"/>
        <w:shd w:val="clear" w:color="auto" w:fill="FFFFFF"/>
        <w:tabs>
          <w:tab w:val="left" w:pos="1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053F339A" w14:textId="3A4595A6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одговарају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неком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елемената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садржаном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Понуди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r w:rsidR="009A35D5"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законским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одредбама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о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одговорности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неиспуњене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14:paraId="64AB57B6" w14:textId="77777777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C50C6DF" w14:textId="5177E1BA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свако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непридржавање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</w:t>
      </w:r>
      <w:r>
        <w:rPr>
          <w:rFonts w:ascii="Arial" w:hAnsi="Arial" w:cs="Arial"/>
          <w:sz w:val="22"/>
          <w:szCs w:val="20"/>
        </w:rPr>
        <w:t>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9A35D5"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</w:t>
      </w:r>
      <w:r w:rsidRPr="009016CC">
        <w:rPr>
          <w:rFonts w:ascii="Arial" w:hAnsi="Arial" w:cs="Arial"/>
          <w:sz w:val="22"/>
          <w:szCs w:val="20"/>
        </w:rPr>
        <w:t>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право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једнострани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14:paraId="61EA261C" w14:textId="77777777" w:rsidR="00CB7EC0" w:rsidRPr="009016CC" w:rsidRDefault="00CB7EC0" w:rsidP="00CB7EC0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6EC4FCDA" w14:textId="00B96CC0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Наручилац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разлога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наведених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ставу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 w:rsidRPr="009016CC"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члана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као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других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разлога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утврђених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дужан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то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саопштити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 w:rsidR="009A35D5">
        <w:rPr>
          <w:rFonts w:ascii="Arial" w:hAnsi="Arial" w:cs="Arial"/>
          <w:sz w:val="22"/>
          <w:szCs w:val="20"/>
          <w:lang w:val="sr-Cyrl-RS"/>
        </w:rPr>
        <w:t>Извршиоцу</w:t>
      </w:r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писменој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форми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14:paraId="16251AA1" w14:textId="77777777" w:rsidR="00CB7EC0" w:rsidRPr="009016CC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287B4777" w14:textId="77777777" w:rsidR="00CB7EC0" w:rsidRPr="009A35D5" w:rsidRDefault="00CB7EC0" w:rsidP="00CB7E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7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1C7163D1" w14:textId="77777777" w:rsidR="00CB7EC0" w:rsidRDefault="00CB7EC0" w:rsidP="00CB7EC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 w:rsidRPr="00EB664A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</w:t>
      </w:r>
      <w:r>
        <w:rPr>
          <w:rFonts w:ascii="Arial" w:hAnsi="Arial" w:cs="Arial"/>
          <w:sz w:val="22"/>
          <w:szCs w:val="22"/>
          <w:lang w:val="sr-Cyrl-CS"/>
        </w:rPr>
        <w:t>0,5%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EB664A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450F1C9F" w14:textId="77777777" w:rsidR="00CB7EC0" w:rsidRDefault="00CB7EC0" w:rsidP="00CB7EC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FC9D57A" w14:textId="71473A10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Ако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због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закашњења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уговореним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9A35D5"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</w:t>
      </w:r>
      <w:r w:rsidRPr="009016CC">
        <w:rPr>
          <w:rFonts w:ascii="Arial" w:hAnsi="Arial" w:cs="Arial"/>
          <w:sz w:val="22"/>
          <w:szCs w:val="20"/>
        </w:rPr>
        <w:t>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претрпи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која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већа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износа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казне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става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 w:rsidRPr="009016CC"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члана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наручилац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може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уместо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казне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захтевати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накнаду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односно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поред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казне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може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захтевати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разлику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до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пуног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износа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претрпљене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14:paraId="2D0FA1BB" w14:textId="77777777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BBC58E0" w14:textId="4C42EAE7" w:rsidR="00CB7EC0" w:rsidRDefault="009A35D5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lastRenderedPageBreak/>
        <w:t>Извршилац</w:t>
      </w:r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је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обавезан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да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наручиоцу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надокнади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штету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која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је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настала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услед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раскида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уколико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је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одговоран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за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раскид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B7EC0"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="00CB7EC0" w:rsidRPr="009016CC">
        <w:rPr>
          <w:rFonts w:ascii="Arial" w:hAnsi="Arial" w:cs="Arial"/>
          <w:sz w:val="22"/>
          <w:szCs w:val="20"/>
        </w:rPr>
        <w:t>.</w:t>
      </w:r>
    </w:p>
    <w:p w14:paraId="13AA7054" w14:textId="77777777" w:rsidR="00CB7EC0" w:rsidRPr="009016CC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0CA41006" w14:textId="77777777" w:rsidR="00CB7EC0" w:rsidRPr="009A35D5" w:rsidRDefault="00CB7EC0" w:rsidP="00CB7EC0">
      <w:pPr>
        <w:jc w:val="center"/>
        <w:rPr>
          <w:rFonts w:ascii="Arial" w:hAnsi="Arial" w:cs="Arial"/>
          <w:b/>
          <w:sz w:val="20"/>
          <w:lang w:val="sr-Cyrl-RS"/>
        </w:rPr>
      </w:pPr>
      <w:r w:rsidRPr="009A35D5">
        <w:rPr>
          <w:rFonts w:ascii="Arial" w:hAnsi="Arial" w:cs="Arial"/>
          <w:b/>
          <w:sz w:val="22"/>
          <w:szCs w:val="20"/>
          <w:lang w:val="sr-Cyrl-RS"/>
        </w:rPr>
        <w:t>Члан 8</w:t>
      </w:r>
      <w:r w:rsidRPr="009A35D5"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0D0770ED" w14:textId="77777777" w:rsidR="00CB7EC0" w:rsidRDefault="00CB7EC0" w:rsidP="00CB7EC0">
      <w:pPr>
        <w:jc w:val="both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7183F728" w14:textId="77777777" w:rsidR="00CB7EC0" w:rsidRDefault="00CB7EC0" w:rsidP="00CB7EC0">
      <w:pPr>
        <w:rPr>
          <w:rFonts w:ascii="Arial" w:hAnsi="Arial" w:cs="Arial"/>
          <w:sz w:val="20"/>
          <w:lang w:val="sr-Cyrl-RS"/>
        </w:rPr>
      </w:pPr>
    </w:p>
    <w:p w14:paraId="6EADA92C" w14:textId="6B944790" w:rsidR="00CB7EC0" w:rsidRDefault="009A35D5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CB7EC0" w:rsidRPr="00E80F0D">
        <w:rPr>
          <w:rFonts w:ascii="Arial" w:hAnsi="Arial" w:cs="Arial"/>
          <w:sz w:val="22"/>
          <w:szCs w:val="20"/>
          <w:lang w:val="sr-Cyrl-RS"/>
        </w:rPr>
        <w:t xml:space="preserve"> се обавезује да ће пословати у складу са прописима Републике Србије</w:t>
      </w:r>
      <w:r w:rsidR="00CB7EC0" w:rsidRPr="00E80F0D">
        <w:rPr>
          <w:rFonts w:ascii="Arial" w:hAnsi="Arial" w:cs="Arial"/>
          <w:sz w:val="22"/>
          <w:szCs w:val="20"/>
          <w:lang w:val="sr-Latn-RS"/>
        </w:rPr>
        <w:t xml:space="preserve"> </w:t>
      </w:r>
      <w:r w:rsidR="00CB7EC0" w:rsidRPr="00E80F0D"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CB7EC0" w:rsidRPr="00E80F0D">
        <w:rPr>
          <w:rFonts w:ascii="Arial" w:hAnsi="Arial" w:cs="Arial"/>
          <w:sz w:val="22"/>
          <w:szCs w:val="20"/>
          <w:lang w:val="sr-Cyrl-RS"/>
        </w:rPr>
        <w:t xml:space="preserve"> потврђује да везано за предмет уговора исти не садржи материјале и супстанце који су штетни по људско здравље и животну средину</w:t>
      </w:r>
      <w:r w:rsidR="00CB7EC0">
        <w:rPr>
          <w:rFonts w:ascii="Arial" w:hAnsi="Arial" w:cs="Arial"/>
          <w:sz w:val="22"/>
          <w:szCs w:val="20"/>
          <w:lang w:val="sr-Cyrl-RS"/>
        </w:rPr>
        <w:t>.</w:t>
      </w:r>
    </w:p>
    <w:p w14:paraId="173FEFB4" w14:textId="77777777" w:rsidR="00CB7EC0" w:rsidRPr="00E80F0D" w:rsidRDefault="00CB7EC0" w:rsidP="00CB7EC0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14:paraId="0ADB8377" w14:textId="77777777" w:rsidR="00CB7EC0" w:rsidRPr="009A35D5" w:rsidRDefault="00CB7EC0" w:rsidP="00CB7E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9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224F331D" w14:textId="77777777" w:rsidR="00CB7EC0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</w:t>
      </w:r>
      <w:r>
        <w:rPr>
          <w:rFonts w:ascii="Arial" w:hAnsi="Arial" w:cs="Arial"/>
          <w:sz w:val="22"/>
          <w:szCs w:val="22"/>
          <w:lang w:val="sr-Cyrl-CS"/>
        </w:rPr>
        <w:t xml:space="preserve"> штету другој уговорној страни.</w:t>
      </w:r>
    </w:p>
    <w:p w14:paraId="5368B2EE" w14:textId="77777777" w:rsidR="00CB7EC0" w:rsidRPr="00EB664A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Уговор се може раскинути споразумом уговорних страна.</w:t>
      </w:r>
    </w:p>
    <w:p w14:paraId="72A534AB" w14:textId="77777777" w:rsidR="00CB7EC0" w:rsidRPr="00EB664A" w:rsidRDefault="00CB7EC0" w:rsidP="00CB7EC0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46E266A7" w14:textId="77777777" w:rsidR="00CB7EC0" w:rsidRPr="009A35D5" w:rsidRDefault="00CB7EC0" w:rsidP="00CB7E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лан 10.</w:t>
      </w:r>
    </w:p>
    <w:p w14:paraId="7688E91C" w14:textId="77777777" w:rsidR="00CB7EC0" w:rsidRPr="00EB664A" w:rsidRDefault="00CB7EC0" w:rsidP="00CB7E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искљу</w:t>
      </w:r>
      <w:proofErr w:type="spellEnd"/>
      <w:r w:rsidRPr="00EB664A">
        <w:rPr>
          <w:rFonts w:ascii="Arial" w:eastAsia="TimesNewRoman" w:hAnsi="Arial" w:cs="Arial"/>
          <w:sz w:val="22"/>
          <w:szCs w:val="22"/>
          <w:lang w:val="sr-Cyrl-CS"/>
        </w:rPr>
        <w:t>ч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иво у 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пис</w:t>
      </w:r>
      <w:r w:rsidRPr="00EB664A">
        <w:rPr>
          <w:rFonts w:ascii="Arial" w:hAnsi="Arial" w:cs="Arial"/>
          <w:sz w:val="22"/>
          <w:szCs w:val="22"/>
          <w:lang w:val="sr-Cyrl-CS"/>
        </w:rPr>
        <w:t>аној</w:t>
      </w:r>
      <w:proofErr w:type="spellEnd"/>
      <w:r w:rsidRPr="00EB664A">
        <w:rPr>
          <w:rFonts w:ascii="Arial" w:hAnsi="Arial" w:cs="Arial"/>
          <w:sz w:val="22"/>
          <w:szCs w:val="22"/>
          <w:lang w:val="sr-Cyrl-RS"/>
        </w:rPr>
        <w:t xml:space="preserve"> форми, уз обострану сагласност уговорних страна 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потпис овлаш</w:t>
      </w:r>
      <w:r w:rsidRPr="00EB664A">
        <w:rPr>
          <w:rFonts w:ascii="Arial" w:eastAsia="TimesNewRoman" w:hAnsi="Arial" w:cs="Arial"/>
          <w:sz w:val="22"/>
          <w:szCs w:val="22"/>
          <w:lang w:val="sr-Cyrl-CS"/>
        </w:rPr>
        <w:t>ћ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ених</w:t>
      </w:r>
      <w:proofErr w:type="spellEnd"/>
      <w:r w:rsidRPr="00EB664A">
        <w:rPr>
          <w:rFonts w:ascii="Arial" w:hAnsi="Arial" w:cs="Arial"/>
          <w:sz w:val="22"/>
          <w:szCs w:val="22"/>
          <w:lang w:val="sr-Cyrl-RS"/>
        </w:rPr>
        <w:t xml:space="preserve"> лица уговорних страна</w:t>
      </w:r>
      <w:r w:rsidRPr="00EB664A">
        <w:rPr>
          <w:rFonts w:ascii="Arial" w:hAnsi="Arial" w:cs="Arial"/>
          <w:sz w:val="22"/>
          <w:szCs w:val="22"/>
          <w:lang w:val="sr-Cyrl-CS"/>
        </w:rPr>
        <w:t>.</w:t>
      </w:r>
    </w:p>
    <w:p w14:paraId="7D63CC35" w14:textId="77777777" w:rsidR="00CB7EC0" w:rsidRPr="00A928E1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35C4">
        <w:rPr>
          <w:rFonts w:ascii="Arial" w:hAnsi="Arial" w:cs="Arial"/>
          <w:sz w:val="22"/>
          <w:szCs w:val="22"/>
          <w:lang w:val="sr-Cyrl-RS"/>
        </w:rPr>
        <w:t>Обавезе које доспевају у</w:t>
      </w:r>
      <w:r>
        <w:rPr>
          <w:rFonts w:ascii="Arial" w:hAnsi="Arial" w:cs="Arial"/>
          <w:sz w:val="22"/>
          <w:szCs w:val="22"/>
          <w:lang w:val="sr-Cyrl-RS"/>
        </w:rPr>
        <w:t xml:space="preserve"> овој и</w:t>
      </w:r>
      <w:r w:rsidRPr="008735C4">
        <w:rPr>
          <w:rFonts w:ascii="Arial" w:hAnsi="Arial" w:cs="Arial"/>
          <w:sz w:val="22"/>
          <w:szCs w:val="22"/>
          <w:lang w:val="sr-Cyrl-RS"/>
        </w:rPr>
        <w:t xml:space="preserve">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89E02F7" w14:textId="77777777" w:rsidR="00CB7EC0" w:rsidRDefault="00CB7EC0" w:rsidP="00CB7E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лан 1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1</w:t>
      </w:r>
      <w:r w:rsidRPr="008735C4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60E4A55B" w14:textId="77777777" w:rsidR="00CB7EC0" w:rsidRDefault="00CB7EC0" w:rsidP="00CB7EC0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утрошка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>.</w:t>
      </w:r>
    </w:p>
    <w:p w14:paraId="3EA875FE" w14:textId="77777777" w:rsidR="00CB7EC0" w:rsidRDefault="00CB7EC0" w:rsidP="00CB7EC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FC35442" w14:textId="77777777" w:rsidR="00CB7EC0" w:rsidRPr="003B407E" w:rsidRDefault="00CB7EC0" w:rsidP="00CB7EC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>
        <w:rPr>
          <w:rFonts w:ascii="Arial" w:hAnsi="Arial" w:cs="Arial"/>
          <w:sz w:val="22"/>
          <w:szCs w:val="22"/>
          <w:lang w:val="sr-Cyrl-RS"/>
        </w:rPr>
        <w:t>, до висине расположивих средстава обезбеђених у Финансијском плану наручиоца.</w:t>
      </w:r>
    </w:p>
    <w:p w14:paraId="638450A6" w14:textId="77777777" w:rsidR="00CB7EC0" w:rsidRPr="00DE5F2A" w:rsidRDefault="00CB7EC0" w:rsidP="00CB7EC0">
      <w:pPr>
        <w:jc w:val="both"/>
        <w:rPr>
          <w:rFonts w:ascii="Arial" w:hAnsi="Arial" w:cs="Arial"/>
          <w:sz w:val="22"/>
          <w:szCs w:val="22"/>
        </w:rPr>
      </w:pPr>
    </w:p>
    <w:p w14:paraId="6616E6FD" w14:textId="77777777" w:rsidR="00CB7EC0" w:rsidRDefault="00CB7EC0" w:rsidP="00CB7EC0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B664A">
        <w:rPr>
          <w:rFonts w:ascii="Arial" w:hAnsi="Arial" w:cs="Arial"/>
          <w:sz w:val="22"/>
          <w:szCs w:val="22"/>
        </w:rPr>
        <w:t>За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све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што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није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предвиђено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овим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уговором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важе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одредбе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Закона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B664A">
        <w:rPr>
          <w:rFonts w:ascii="Arial" w:hAnsi="Arial" w:cs="Arial"/>
          <w:sz w:val="22"/>
          <w:szCs w:val="22"/>
        </w:rPr>
        <w:t>облигационим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односима</w:t>
      </w:r>
      <w:proofErr w:type="spellEnd"/>
      <w:r w:rsidRPr="00EB66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EB664A">
        <w:rPr>
          <w:rFonts w:ascii="Arial" w:hAnsi="Arial" w:cs="Arial"/>
          <w:sz w:val="22"/>
          <w:szCs w:val="22"/>
        </w:rPr>
        <w:t>случају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спора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уговара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надлежност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суда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 Новом Саду</w:t>
      </w:r>
    </w:p>
    <w:p w14:paraId="17A86D53" w14:textId="77777777" w:rsidR="00CB7EC0" w:rsidRPr="00DE7F5F" w:rsidRDefault="00CB7EC0" w:rsidP="00CB7EC0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376D4D5" w14:textId="13B9B8CA" w:rsidR="00CB7EC0" w:rsidRPr="008735C4" w:rsidRDefault="00CB7EC0" w:rsidP="00CB7EC0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</w:t>
      </w:r>
      <w:r w:rsidRPr="008735C4">
        <w:rPr>
          <w:rFonts w:ascii="Arial" w:hAnsi="Arial" w:cs="Arial"/>
          <w:sz w:val="22"/>
          <w:lang w:val="sr-Cyrl-CS"/>
        </w:rPr>
        <w:t xml:space="preserve"> (</w:t>
      </w:r>
      <w:r>
        <w:rPr>
          <w:rFonts w:ascii="Arial" w:hAnsi="Arial" w:cs="Arial"/>
          <w:sz w:val="22"/>
          <w:lang w:val="sr-Cyrl-CS"/>
        </w:rPr>
        <w:t>један) примерак</w:t>
      </w:r>
      <w:r w:rsidRPr="008735C4">
        <w:rPr>
          <w:rFonts w:ascii="Arial" w:hAnsi="Arial" w:cs="Arial"/>
          <w:sz w:val="22"/>
          <w:lang w:val="sr-Cyrl-CS"/>
        </w:rPr>
        <w:t xml:space="preserve"> задржава Наручилац, а 1 (један) </w:t>
      </w:r>
      <w:r w:rsidR="009A35D5">
        <w:rPr>
          <w:rFonts w:ascii="Arial" w:hAnsi="Arial" w:cs="Arial"/>
          <w:sz w:val="22"/>
          <w:lang w:val="sr-Cyrl-CS"/>
        </w:rPr>
        <w:t>Извршилац</w:t>
      </w:r>
      <w:r w:rsidRPr="008735C4">
        <w:rPr>
          <w:rFonts w:ascii="Arial" w:hAnsi="Arial" w:cs="Arial"/>
          <w:sz w:val="22"/>
          <w:lang w:val="sr-Cyrl-CS"/>
        </w:rPr>
        <w:t>.</w:t>
      </w:r>
    </w:p>
    <w:p w14:paraId="6B481EF7" w14:textId="77777777" w:rsidR="00CB7EC0" w:rsidRPr="008735C4" w:rsidRDefault="00CB7EC0" w:rsidP="00CB7EC0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48D8E43D" w14:textId="52000A8B" w:rsidR="00CB7EC0" w:rsidRPr="00217ACD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9A35D5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43B8D166" w14:textId="77777777" w:rsidR="00CB7EC0" w:rsidRPr="00217ACD" w:rsidRDefault="00CB7EC0" w:rsidP="00CB7EC0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24461CB5" w14:textId="77777777" w:rsidR="00CB7EC0" w:rsidRPr="00217ACD" w:rsidRDefault="00CB7EC0" w:rsidP="00CB7E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30C81FC0" w14:textId="77777777" w:rsidR="00CB7EC0" w:rsidRPr="009354F2" w:rsidRDefault="00CB7EC0" w:rsidP="00CB7EC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lang w:val="sl-SI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217ACD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217ACD">
        <w:rPr>
          <w:rFonts w:ascii="Arial" w:hAnsi="Arial" w:cs="Arial"/>
          <w:sz w:val="22"/>
          <w:szCs w:val="22"/>
          <w:lang w:val="ru-RU"/>
        </w:rPr>
        <w:t xml:space="preserve">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75C4991F" w14:textId="77777777" w:rsidR="009A35D5" w:rsidRPr="008608C8" w:rsidRDefault="009A35D5" w:rsidP="009A35D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12333EE3" w14:textId="77777777" w:rsidR="009A35D5" w:rsidRPr="008608C8" w:rsidRDefault="009A35D5" w:rsidP="009A35D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300516C" w14:textId="77777777" w:rsidR="009A35D5" w:rsidRPr="008608C8" w:rsidRDefault="009A35D5" w:rsidP="009A35D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4E407699" w14:textId="77777777" w:rsidR="009A35D5" w:rsidRPr="008608C8" w:rsidRDefault="009A35D5" w:rsidP="009A35D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>)</w:t>
      </w:r>
    </w:p>
    <w:p w14:paraId="0A16078C" w14:textId="77777777" w:rsidR="008A1091" w:rsidRPr="00D75F8B" w:rsidRDefault="008A1091" w:rsidP="00CB7EC0">
      <w:pPr>
        <w:keepNext/>
        <w:ind w:right="66"/>
        <w:jc w:val="both"/>
        <w:outlineLvl w:val="1"/>
        <w:rPr>
          <w:rFonts w:ascii="Arial" w:hAnsi="Arial" w:cs="Arial"/>
          <w:b/>
          <w:sz w:val="22"/>
          <w:szCs w:val="22"/>
          <w:lang w:val="sr-Cyrl-RS"/>
        </w:rPr>
      </w:pPr>
    </w:p>
    <w:sectPr w:rsidR="008A1091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9437" w14:textId="77777777" w:rsidR="00EE66B9" w:rsidRDefault="00EE66B9" w:rsidP="002F0D78">
      <w:r>
        <w:separator/>
      </w:r>
    </w:p>
  </w:endnote>
  <w:endnote w:type="continuationSeparator" w:id="0">
    <w:p w14:paraId="285C5769" w14:textId="77777777" w:rsidR="00EE66B9" w:rsidRDefault="00EE66B9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7612F34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9327D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9327D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64B8B" w14:textId="77777777" w:rsidR="00EE66B9" w:rsidRDefault="00EE66B9" w:rsidP="002F0D78">
      <w:r>
        <w:separator/>
      </w:r>
    </w:p>
  </w:footnote>
  <w:footnote w:type="continuationSeparator" w:id="0">
    <w:p w14:paraId="07FCF441" w14:textId="77777777" w:rsidR="00EE66B9" w:rsidRDefault="00EE66B9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9327D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1E56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23FC0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B1075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900B5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35D5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2D5A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B7EC0"/>
    <w:rsid w:val="00CC50E0"/>
    <w:rsid w:val="00CD0B71"/>
    <w:rsid w:val="00CE12C9"/>
    <w:rsid w:val="00CE7DC8"/>
    <w:rsid w:val="00D3655C"/>
    <w:rsid w:val="00D75F8B"/>
    <w:rsid w:val="00D800DB"/>
    <w:rsid w:val="00D831ED"/>
    <w:rsid w:val="00DB0056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E66B9"/>
    <w:rsid w:val="00EF2077"/>
    <w:rsid w:val="00EF4B69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2023-03-23T10:17:00Z</dcterms:created>
  <dcterms:modified xsi:type="dcterms:W3CDTF">2023-03-24T12:41:00Z</dcterms:modified>
</cp:coreProperties>
</file>