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0F30AF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1ED36B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565466">
        <w:rPr>
          <w:rFonts w:ascii="Arial" w:hAnsi="Arial" w:cs="Arial"/>
          <w:sz w:val="22"/>
          <w:szCs w:val="22"/>
          <w:lang w:val="sr-Latn-RS"/>
        </w:rPr>
        <w:t>271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29534A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565466">
        <w:rPr>
          <w:rFonts w:ascii="Arial" w:hAnsi="Arial" w:cs="Arial"/>
          <w:sz w:val="22"/>
          <w:szCs w:val="22"/>
          <w:lang w:val="sr-Latn-RS"/>
        </w:rPr>
        <w:t>25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565466">
        <w:rPr>
          <w:rFonts w:ascii="Arial" w:hAnsi="Arial" w:cs="Arial"/>
          <w:sz w:val="22"/>
          <w:szCs w:val="22"/>
          <w:lang w:val="sr-Latn-RS"/>
        </w:rPr>
        <w:t>09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565466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8E809BC" w:rsidR="002C2D80" w:rsidRPr="00D75F8B" w:rsidRDefault="00565466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565466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2023. годину на које се Закон о јавним набавкама не примењуј и Одлуке о спровођењу набавке 01-127</w:t>
      </w:r>
      <w:r>
        <w:rPr>
          <w:rFonts w:ascii="Arial" w:hAnsi="Arial" w:cs="Arial"/>
          <w:b w:val="0"/>
          <w:bCs w:val="0"/>
          <w:sz w:val="22"/>
          <w:szCs w:val="22"/>
          <w:lang w:val="sr-Latn-RS"/>
        </w:rPr>
        <w:t>1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/1 од 20.09.2023. године, објављујемо/достављамо:</w:t>
      </w:r>
      <w:r w:rsidR="002C2D80" w:rsidRPr="00D75F8B">
        <w:rPr>
          <w:rFonts w:ascii="Arial" w:hAnsi="Arial" w:cs="Arial"/>
          <w:b w:val="0"/>
          <w:sz w:val="22"/>
          <w:szCs w:val="22"/>
        </w:rPr>
        <w:t>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229CD5F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F598DA3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565466">
        <w:rPr>
          <w:rFonts w:ascii="Arial" w:hAnsi="Arial" w:cs="Arial"/>
          <w:b/>
          <w:noProof/>
          <w:sz w:val="22"/>
          <w:szCs w:val="22"/>
          <w:lang w:val="sr-Latn-RS"/>
        </w:rPr>
        <w:t>Стручног сервиса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 xml:space="preserve"> за испитивање ватрогасних апарата и хидранта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D75F8B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6FB217A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565466">
        <w:rPr>
          <w:rFonts w:ascii="Arial" w:hAnsi="Arial" w:cs="Arial"/>
          <w:b/>
          <w:noProof/>
          <w:sz w:val="22"/>
          <w:szCs w:val="22"/>
          <w:lang w:val="sr-Latn-RS"/>
        </w:rPr>
        <w:t>Стручног с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>ервис</w:t>
      </w:r>
      <w:r w:rsidR="00565466">
        <w:rPr>
          <w:rFonts w:ascii="Arial" w:hAnsi="Arial" w:cs="Arial"/>
          <w:b/>
          <w:noProof/>
          <w:sz w:val="22"/>
          <w:szCs w:val="22"/>
          <w:lang w:val="sr-Latn-RS"/>
        </w:rPr>
        <w:t>а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 xml:space="preserve"> за испитивање ватрогасних апарата и хидранта</w:t>
      </w:r>
      <w:r w:rsidR="00F006B4"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79C15FC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5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29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65466">
        <w:rPr>
          <w:rFonts w:ascii="Arial" w:hAnsi="Arial" w:cs="Arial"/>
          <w:b/>
          <w:sz w:val="22"/>
          <w:szCs w:val="22"/>
        </w:rPr>
        <w:t>9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65466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565466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559"/>
      </w:tblGrid>
      <w:tr w:rsidR="00357C3D" w:rsidRPr="0065149C" w14:paraId="08EA84D8" w14:textId="12729B58" w:rsidTr="00F006B4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14:paraId="3BBA297C" w14:textId="77777777" w:rsidR="00357C3D" w:rsidRPr="0065149C" w:rsidRDefault="00357C3D" w:rsidP="00F006B4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57B467" w14:textId="4F8BA896" w:rsidR="00357C3D" w:rsidRPr="002F380B" w:rsidRDefault="00357C3D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9E6233">
              <w:rPr>
                <w:rFonts w:eastAsia="Calibri"/>
                <w:b/>
                <w:bCs/>
                <w:lang w:val="sr-Cyrl-RS" w:eastAsia="sr-Cyrl-CS"/>
              </w:rPr>
              <w:t>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63CE1" w14:textId="699683BB" w:rsidR="00357C3D" w:rsidRPr="002F380B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357C3D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036A65" w:rsidRPr="0065149C" w14:paraId="3B81FF8B" w14:textId="074C007B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24566616" w14:textId="6A02AC5D" w:rsidR="00036A65" w:rsidRPr="0065149C" w:rsidRDefault="00036A65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3DB9AD" w14:textId="7D3B0566" w:rsidR="00036A65" w:rsidRPr="00F006B4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Мобилних уређаја за гашење пожара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115E" w14:textId="53CF5F1A" w:rsidR="00036A65" w:rsidRPr="005D401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9BB1965" w14:textId="69AC7B97" w:rsidR="00036A65" w:rsidRDefault="00565466" w:rsidP="00F40D93">
            <w:pPr>
              <w:jc w:val="center"/>
              <w:rPr>
                <w:rFonts w:eastAsia="Calibri"/>
                <w:lang w:val="sr-Cyrl-RS"/>
              </w:rPr>
            </w:pPr>
            <w:r>
              <w:t>112</w:t>
            </w:r>
          </w:p>
        </w:tc>
      </w:tr>
      <w:tr w:rsidR="00036A65" w:rsidRPr="0065149C" w14:paraId="2ABFDB1D" w14:textId="77777777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8E71F70" w14:textId="640A776E" w:rsidR="00036A65" w:rsidRPr="00F006B4" w:rsidRDefault="00036A65" w:rsidP="00F40D93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E0D64" w14:textId="65738652" w:rsidR="00036A65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Инсталације хидрантске мреже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478EB" w14:textId="27814704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3ADF7CB4" w14:textId="40CFAE6B" w:rsidR="00036A65" w:rsidRDefault="00565466" w:rsidP="00F40D93">
            <w:pPr>
              <w:jc w:val="center"/>
              <w:rPr>
                <w:rFonts w:eastAsia="Calibri"/>
                <w:lang w:val="sr-Cyrl-RS"/>
              </w:rPr>
            </w:pPr>
            <w:r>
              <w:t>28</w:t>
            </w:r>
          </w:p>
        </w:tc>
      </w:tr>
      <w:tr w:rsidR="00036A65" w:rsidRPr="0065149C" w14:paraId="703CA553" w14:textId="77777777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7EC78FC3" w14:textId="77932105" w:rsidR="00036A65" w:rsidRPr="00F006B4" w:rsidRDefault="00036A65" w:rsidP="00F40D93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E339E7" w14:textId="1699A4ED" w:rsidR="00036A65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Хидрантских црева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3BBE" w14:textId="73BDC0B8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BCDC649" w14:textId="6D905481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 w:rsidRPr="00204EC2">
              <w:t>14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1A6F61D3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0FFEEE59" w:rsidR="00360727" w:rsidRPr="00F40D93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инсталације хидр</w:t>
      </w:r>
      <w:r w:rsidR="001E6B92">
        <w:rPr>
          <w:rFonts w:ascii="Arial" w:hAnsi="Arial" w:cs="Arial"/>
          <w:sz w:val="22"/>
          <w:szCs w:val="20"/>
          <w:lang w:val="sr-Cyrl-RS"/>
        </w:rPr>
        <w:t>антске мреже за гашење пожара ка</w:t>
      </w:r>
      <w:r>
        <w:rPr>
          <w:rFonts w:ascii="Arial" w:hAnsi="Arial" w:cs="Arial"/>
          <w:sz w:val="22"/>
          <w:szCs w:val="20"/>
          <w:lang w:val="sr-Cyrl-RS"/>
        </w:rPr>
        <w:t>о и мобилних уређаја за гашење пожара 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>од стране овлашћеног правног лица. Испитивање хидрантских црева на притисак и пропусност са издавањем исправе се ради једном годишње.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2D3379A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 xml:space="preserve">Добављач мора да поседује </w:t>
      </w:r>
      <w:r w:rsidR="00F40D93">
        <w:rPr>
          <w:rFonts w:ascii="Arial" w:hAnsi="Arial" w:cs="Arial"/>
          <w:sz w:val="22"/>
          <w:szCs w:val="20"/>
          <w:lang w:val="sr-Cyrl-RS"/>
        </w:rPr>
        <w:t>возило за пренос предметних артикала у случају да је неопходно да се атест врши изван просторија Института</w:t>
      </w:r>
      <w:r w:rsidRPr="00357C3D">
        <w:rPr>
          <w:rFonts w:ascii="Arial" w:hAnsi="Arial" w:cs="Arial"/>
          <w:sz w:val="22"/>
          <w:szCs w:val="20"/>
          <w:lang w:val="sr-Cyrl-RS"/>
        </w:rPr>
        <w:t>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6F55B8A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9A1AAA" w14:textId="77777777" w:rsidR="00721724" w:rsidRDefault="007217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34AE044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2F4126B4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65466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45825EE4" w:rsidR="00E45766" w:rsidRPr="00565466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Latn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565466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36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565466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13"/>
        <w:gridCol w:w="2835"/>
        <w:gridCol w:w="1417"/>
        <w:gridCol w:w="1276"/>
        <w:gridCol w:w="1276"/>
        <w:gridCol w:w="1417"/>
      </w:tblGrid>
      <w:tr w:rsidR="00565466" w:rsidRPr="0065149C" w14:paraId="6C9FBE21" w14:textId="08B92DCF" w:rsidTr="001830BE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49559866" w14:textId="77777777" w:rsidR="00565466" w:rsidRPr="0065149C" w:rsidRDefault="00565466" w:rsidP="001830BE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1113" w:type="dxa"/>
            <w:vAlign w:val="center"/>
          </w:tcPr>
          <w:p w14:paraId="7ACB7692" w14:textId="4EE3EF38" w:rsidR="00565466" w:rsidRPr="001830BE" w:rsidRDefault="001830BE" w:rsidP="001830BE">
            <w:pPr>
              <w:jc w:val="center"/>
              <w:rPr>
                <w:rFonts w:eastAsia="Calibri"/>
                <w:b/>
                <w:bCs/>
                <w:lang w:val="sr-Latn-RS" w:eastAsia="sr-Cyrl-CS"/>
              </w:rPr>
            </w:pPr>
            <w:r>
              <w:rPr>
                <w:rFonts w:eastAsia="Calibri"/>
                <w:b/>
                <w:bCs/>
                <w:lang w:val="sr-Latn-RS" w:eastAsia="sr-Cyrl-CS"/>
              </w:rPr>
              <w:t>Шифра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44A2F" w14:textId="35683BD0" w:rsidR="00565466" w:rsidRPr="002F380B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ED1B4" w14:textId="590E84B4" w:rsidR="00565466" w:rsidRPr="002F380B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276" w:type="dxa"/>
            <w:vAlign w:val="center"/>
          </w:tcPr>
          <w:p w14:paraId="26782747" w14:textId="4DE03A00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276" w:type="dxa"/>
            <w:vAlign w:val="center"/>
          </w:tcPr>
          <w:p w14:paraId="568E72F8" w14:textId="46D3667C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vAlign w:val="center"/>
          </w:tcPr>
          <w:p w14:paraId="0B8A7903" w14:textId="1C097714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</w:tr>
      <w:tr w:rsidR="001830BE" w:rsidRPr="0065149C" w14:paraId="64ED4150" w14:textId="1C62CF96" w:rsidTr="001830B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1830BE" w:rsidRPr="0065149C" w:rsidRDefault="001830BE" w:rsidP="001830BE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113" w:type="dxa"/>
            <w:vAlign w:val="center"/>
          </w:tcPr>
          <w:p w14:paraId="4E55FBA6" w14:textId="55031BF4" w:rsidR="001830BE" w:rsidRPr="001830BE" w:rsidRDefault="001830BE" w:rsidP="001830BE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10652</w:t>
            </w:r>
          </w:p>
        </w:tc>
        <w:tc>
          <w:tcPr>
            <w:tcW w:w="2835" w:type="dxa"/>
            <w:shd w:val="clear" w:color="auto" w:fill="auto"/>
          </w:tcPr>
          <w:p w14:paraId="137F756A" w14:textId="7E4190C7" w:rsidR="001830BE" w:rsidRPr="005D4015" w:rsidRDefault="001830BE" w:rsidP="001830BE">
            <w:pPr>
              <w:rPr>
                <w:rFonts w:eastAsia="Calibri"/>
                <w:lang w:val="sr-Cyrl-RS"/>
              </w:rPr>
            </w:pPr>
            <w:r w:rsidRPr="0071687B">
              <w:t>Usluga kontrolisanja ispravnosti i ispitivanja mobilnih uređaja za gašenje požara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80ED2" w14:textId="4AB8D582" w:rsidR="001830BE" w:rsidRPr="005D4015" w:rsidRDefault="001830BE" w:rsidP="001830BE">
            <w:pPr>
              <w:jc w:val="center"/>
              <w:rPr>
                <w:rFonts w:eastAsia="Calibri"/>
                <w:lang w:val="sr-Cyrl-RS"/>
              </w:rPr>
            </w:pPr>
            <w:r w:rsidRPr="0071687B">
              <w:t>Komad</w:t>
            </w:r>
          </w:p>
        </w:tc>
        <w:tc>
          <w:tcPr>
            <w:tcW w:w="1276" w:type="dxa"/>
            <w:vAlign w:val="center"/>
          </w:tcPr>
          <w:p w14:paraId="6D60AE6E" w14:textId="16D36056" w:rsidR="001830BE" w:rsidRPr="00565466" w:rsidRDefault="001830BE" w:rsidP="001830BE">
            <w:pPr>
              <w:jc w:val="center"/>
              <w:rPr>
                <w:rFonts w:eastAsia="Calibri"/>
                <w:lang w:val="sr-Latn-RS"/>
              </w:rPr>
            </w:pPr>
            <w:r>
              <w:rPr>
                <w:lang w:val="sr-Latn-RS"/>
              </w:rPr>
              <w:t>112</w:t>
            </w:r>
          </w:p>
        </w:tc>
        <w:tc>
          <w:tcPr>
            <w:tcW w:w="1276" w:type="dxa"/>
          </w:tcPr>
          <w:p w14:paraId="175C1529" w14:textId="77777777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737EC826" w14:textId="31DD719B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1830BE" w:rsidRPr="0065149C" w14:paraId="2AD632AC" w14:textId="77777777" w:rsidTr="001830B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6CDAEF92" w14:textId="189A9522" w:rsidR="001830BE" w:rsidRPr="0065149C" w:rsidRDefault="001830BE" w:rsidP="001830BE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1113" w:type="dxa"/>
            <w:vAlign w:val="center"/>
          </w:tcPr>
          <w:p w14:paraId="53229761" w14:textId="6E9EC1E8" w:rsidR="001830BE" w:rsidRPr="001830BE" w:rsidRDefault="001830BE" w:rsidP="001830BE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10653</w:t>
            </w:r>
          </w:p>
        </w:tc>
        <w:tc>
          <w:tcPr>
            <w:tcW w:w="2835" w:type="dxa"/>
            <w:shd w:val="clear" w:color="auto" w:fill="auto"/>
          </w:tcPr>
          <w:p w14:paraId="2625AB40" w14:textId="4E5F1540" w:rsidR="001830BE" w:rsidRPr="005D4015" w:rsidRDefault="001830BE" w:rsidP="001830BE">
            <w:pPr>
              <w:rPr>
                <w:rFonts w:eastAsia="Calibri"/>
                <w:lang w:val="sr-Cyrl-RS"/>
              </w:rPr>
            </w:pPr>
            <w:r w:rsidRPr="0071687B">
              <w:t>Usluga kontrolisanja ispravnosti i ispitivanja instalacija hidrantske mreže za gašenje požara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78FCB" w14:textId="30140C46" w:rsidR="001830BE" w:rsidRPr="005D4015" w:rsidRDefault="001830BE" w:rsidP="001830BE">
            <w:pPr>
              <w:jc w:val="center"/>
              <w:rPr>
                <w:rFonts w:eastAsia="Calibri"/>
                <w:lang w:val="sr-Cyrl-RS"/>
              </w:rPr>
            </w:pPr>
            <w:r w:rsidRPr="0071687B">
              <w:t>Komad</w:t>
            </w:r>
          </w:p>
        </w:tc>
        <w:tc>
          <w:tcPr>
            <w:tcW w:w="1276" w:type="dxa"/>
            <w:vAlign w:val="center"/>
          </w:tcPr>
          <w:p w14:paraId="1EC4148C" w14:textId="532E5F2C" w:rsidR="001830BE" w:rsidRPr="009E6233" w:rsidRDefault="001830BE" w:rsidP="001830BE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76" w:type="dxa"/>
          </w:tcPr>
          <w:p w14:paraId="6355025E" w14:textId="77777777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4F48C33D" w14:textId="77777777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1830BE" w:rsidRPr="0065149C" w14:paraId="642C1EFB" w14:textId="77777777" w:rsidTr="001830B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33E8B6A2" w14:textId="76F640E6" w:rsidR="001830BE" w:rsidRPr="0065149C" w:rsidRDefault="001830BE" w:rsidP="001830BE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1113" w:type="dxa"/>
            <w:vAlign w:val="center"/>
          </w:tcPr>
          <w:p w14:paraId="7DC2B226" w14:textId="6E909C38" w:rsidR="001830BE" w:rsidRPr="001830BE" w:rsidRDefault="001830BE" w:rsidP="001830BE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10654</w:t>
            </w:r>
          </w:p>
        </w:tc>
        <w:tc>
          <w:tcPr>
            <w:tcW w:w="2835" w:type="dxa"/>
            <w:shd w:val="clear" w:color="auto" w:fill="auto"/>
          </w:tcPr>
          <w:p w14:paraId="01B33B66" w14:textId="69CD52F8" w:rsidR="001830BE" w:rsidRPr="005D4015" w:rsidRDefault="001830BE" w:rsidP="001830BE">
            <w:pPr>
              <w:rPr>
                <w:rFonts w:eastAsia="Calibri"/>
                <w:lang w:val="sr-Cyrl-RS"/>
              </w:rPr>
            </w:pPr>
            <w:r w:rsidRPr="0071687B">
              <w:t>Usluga ispitivanja hidrantskih creva na pritisak i propusnost sa izdavanjem atesta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A63A9" w14:textId="426CCEE1" w:rsidR="001830BE" w:rsidRPr="005D4015" w:rsidRDefault="001830BE" w:rsidP="001830BE">
            <w:pPr>
              <w:jc w:val="center"/>
              <w:rPr>
                <w:rFonts w:eastAsia="Calibri"/>
                <w:lang w:val="sr-Cyrl-RS"/>
              </w:rPr>
            </w:pPr>
            <w:r w:rsidRPr="0071687B">
              <w:t>Komada</w:t>
            </w:r>
          </w:p>
        </w:tc>
        <w:tc>
          <w:tcPr>
            <w:tcW w:w="1276" w:type="dxa"/>
            <w:vAlign w:val="center"/>
          </w:tcPr>
          <w:p w14:paraId="47CE3FA9" w14:textId="561FF068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  <w:r w:rsidRPr="00204EC2">
              <w:t>14</w:t>
            </w:r>
          </w:p>
        </w:tc>
        <w:tc>
          <w:tcPr>
            <w:tcW w:w="1276" w:type="dxa"/>
          </w:tcPr>
          <w:p w14:paraId="4E6D0B23" w14:textId="77777777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48512843" w14:textId="77777777" w:rsidR="001830BE" w:rsidRDefault="001830BE" w:rsidP="001830BE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,односно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са ПДВ-ом.</w:t>
      </w:r>
    </w:p>
    <w:p w14:paraId="7B73F923" w14:textId="3C88EF0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3283EA27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евентуалних превоз добра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2AC75D3" w:rsidR="002C2D80" w:rsidRPr="00565466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9524112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565466">
        <w:rPr>
          <w:rFonts w:ascii="Arial" w:hAnsi="Arial" w:cs="Arial"/>
          <w:sz w:val="22"/>
          <w:szCs w:val="22"/>
          <w:lang w:val="sr-Latn-RS"/>
        </w:rPr>
        <w:t>36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565466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F0274B" w:rsidRDefault="00572C34" w:rsidP="00C14D19">
      <w:pPr>
        <w:rPr>
          <w:rFonts w:ascii="Arial" w:hAnsi="Arial" w:cs="Arial"/>
          <w:b/>
          <w:sz w:val="22"/>
          <w:szCs w:val="22"/>
          <w:lang w:val="sr-Latn-RS"/>
        </w:rPr>
      </w:pPr>
      <w:bookmarkStart w:id="0" w:name="_GoBack"/>
      <w:bookmarkEnd w:id="0"/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07CBFAC2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6A3DA9A8" w14:textId="65D97D51" w:rsidR="00360727" w:rsidRPr="00F11C87" w:rsidRDefault="001830BE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Latn-RS"/>
        </w:rPr>
        <w:t>Стручни с</w:t>
      </w:r>
      <w:r w:rsidR="004270E1" w:rsidRPr="004270E1">
        <w:rPr>
          <w:rFonts w:ascii="Arial" w:hAnsi="Arial" w:cs="Arial"/>
          <w:b/>
          <w:sz w:val="22"/>
          <w:szCs w:val="22"/>
          <w:lang w:val="sr-Cyrl-RS"/>
        </w:rPr>
        <w:t>ервис за испитивање ватрогасних апарата и хидранта</w:t>
      </w:r>
    </w:p>
    <w:p w14:paraId="5AA274DC" w14:textId="35FD40B4" w:rsidR="00360727" w:rsidRPr="00565466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/202</w:t>
      </w:r>
      <w:r w:rsidR="00565466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78CBF66D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830BE">
        <w:rPr>
          <w:rFonts w:ascii="Arial" w:hAnsi="Arial" w:cs="Arial"/>
          <w:sz w:val="22"/>
          <w:szCs w:val="22"/>
          <w:lang w:val="sr-Cyrl-RS"/>
        </w:rPr>
        <w:t>Стручни с</w:t>
      </w:r>
      <w:r w:rsidR="004270E1" w:rsidRPr="004270E1">
        <w:rPr>
          <w:rFonts w:ascii="Arial" w:hAnsi="Arial" w:cs="Arial"/>
          <w:sz w:val="22"/>
          <w:szCs w:val="22"/>
          <w:lang w:val="sr-Cyrl-RS"/>
        </w:rPr>
        <w:t>ервис за испитивање ватрогасних апарата и хидранта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која су дефинисана и описана у Понуди </w:t>
      </w:r>
      <w:r w:rsidR="001830BE">
        <w:rPr>
          <w:rFonts w:ascii="Arial" w:hAnsi="Arial" w:cs="Arial"/>
          <w:sz w:val="22"/>
          <w:szCs w:val="22"/>
          <w:lang w:val="sr-Latn-RS"/>
        </w:rPr>
        <w:t>Добављача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1830BE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35064164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</w:t>
      </w:r>
      <w:r w:rsidR="001830BE">
        <w:rPr>
          <w:rFonts w:ascii="Arial" w:hAnsi="Arial" w:cs="Arial"/>
          <w:sz w:val="22"/>
          <w:szCs w:val="22"/>
          <w:lang w:val="sr-Latn-RS"/>
        </w:rPr>
        <w:t>Добављача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02523633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1830BE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6DA180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023DC4F3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464273" w14:textId="77777777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услуга испитивања инсталације хидрантске мреже за гашење пожара као и мобилних уређаја за гашење пожара ће се вршити сваких 6 месеци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од стране Добављача. </w:t>
      </w:r>
    </w:p>
    <w:p w14:paraId="7DE416FC" w14:textId="77777777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A9A16DB" w14:textId="59514CF3" w:rsidR="009E6233" w:rsidRPr="00F40D9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Услуга испитивање хидрантских црева на притисак и пропусност са издавањем исправе ће се вршити једном у току трајања овог уговора у договору са техничким лицем Наручиоца.</w:t>
      </w:r>
    </w:p>
    <w:p w14:paraId="125CB717" w14:textId="77777777" w:rsidR="009E6233" w:rsidRDefault="009E6233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0964DB31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дужан је да за сваки дан закашњења плати </w:t>
      </w:r>
      <w:r w:rsidR="00F0274B">
        <w:rPr>
          <w:rFonts w:ascii="Arial" w:hAnsi="Arial" w:cs="Arial"/>
          <w:sz w:val="22"/>
          <w:szCs w:val="22"/>
          <w:lang w:val="sr-Latn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96DAF99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4AC9401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EBCA" w14:textId="77777777" w:rsidR="000F30AF" w:rsidRDefault="000F30AF" w:rsidP="002F0D78">
      <w:r>
        <w:separator/>
      </w:r>
    </w:p>
  </w:endnote>
  <w:endnote w:type="continuationSeparator" w:id="0">
    <w:p w14:paraId="147FE117" w14:textId="77777777" w:rsidR="000F30AF" w:rsidRDefault="000F30A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4897C2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0274B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0274B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9D6D" w14:textId="77777777" w:rsidR="000F30AF" w:rsidRDefault="000F30AF" w:rsidP="002F0D78">
      <w:r>
        <w:separator/>
      </w:r>
    </w:p>
  </w:footnote>
  <w:footnote w:type="continuationSeparator" w:id="0">
    <w:p w14:paraId="6298C1CE" w14:textId="77777777" w:rsidR="000F30AF" w:rsidRDefault="000F30A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30AF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30BE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65466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0274B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30FD-1CC9-4218-81B8-0A402A8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2023-09-25T07:01:00Z</dcterms:created>
  <dcterms:modified xsi:type="dcterms:W3CDTF">2023-09-25T07:01:00Z</dcterms:modified>
</cp:coreProperties>
</file>