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0"/>
      </w:tblGrid>
      <w:tr w:rsidR="009354F2" w:rsidRPr="00324088" w:rsidTr="000578C7">
        <w:trPr>
          <w:trHeight w:val="1842"/>
        </w:trPr>
        <w:tc>
          <w:tcPr>
            <w:tcW w:w="6850" w:type="dxa"/>
          </w:tcPr>
          <w:p w:rsidR="009354F2" w:rsidRPr="000578C7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0578C7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0578C7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0578C7">
              <w:rPr>
                <w:rFonts w:ascii="Arial" w:hAnsi="Arial" w:cs="Arial"/>
                <w:sz w:val="22"/>
                <w:szCs w:val="22"/>
                <w:lang w:val="sr-Latn-RS"/>
              </w:rPr>
              <w:t>01</w:t>
            </w:r>
            <w:r w:rsidR="000578C7" w:rsidRPr="004605FE">
              <w:rPr>
                <w:rFonts w:ascii="Arial" w:hAnsi="Arial" w:cs="Arial"/>
                <w:sz w:val="22"/>
                <w:szCs w:val="22"/>
                <w:lang w:val="sr-Latn-RS"/>
              </w:rPr>
              <w:t>-</w:t>
            </w:r>
            <w:r w:rsidR="00786DEF" w:rsidRPr="004605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F648B7" w:rsidRPr="004605FE">
              <w:rPr>
                <w:rFonts w:ascii="Arial" w:hAnsi="Arial" w:cs="Arial"/>
                <w:sz w:val="22"/>
                <w:szCs w:val="22"/>
                <w:lang w:val="sr-Latn-RS"/>
              </w:rPr>
              <w:t>1336</w:t>
            </w:r>
            <w:r w:rsidR="00991D62" w:rsidRPr="004605FE">
              <w:rPr>
                <w:rFonts w:ascii="Arial" w:hAnsi="Arial" w:cs="Arial"/>
                <w:sz w:val="22"/>
                <w:szCs w:val="22"/>
                <w:lang w:val="sr-Latn-RS"/>
              </w:rPr>
              <w:t>/1</w:t>
            </w:r>
          </w:p>
          <w:p w:rsidR="009354F2" w:rsidRPr="000578C7" w:rsidRDefault="009354F2" w:rsidP="008821C6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ДАТУМ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465AA2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8821C6">
              <w:rPr>
                <w:rFonts w:ascii="Arial" w:hAnsi="Arial" w:cs="Arial"/>
                <w:sz w:val="22"/>
                <w:szCs w:val="22"/>
                <w:lang w:val="sr-Latn-RS"/>
              </w:rPr>
              <w:t>3</w:t>
            </w:r>
            <w:r w:rsidR="00F648B7">
              <w:rPr>
                <w:rFonts w:ascii="Arial" w:hAnsi="Arial" w:cs="Arial"/>
                <w:sz w:val="22"/>
                <w:szCs w:val="22"/>
                <w:lang w:val="sr-Latn-RS"/>
              </w:rPr>
              <w:t>.10</w:t>
            </w:r>
            <w:r w:rsidR="00786DEF">
              <w:rPr>
                <w:rFonts w:ascii="Arial" w:hAnsi="Arial" w:cs="Arial"/>
                <w:sz w:val="22"/>
                <w:szCs w:val="22"/>
                <w:lang w:val="sr-Latn-RS"/>
              </w:rPr>
              <w:t>.2020.</w:t>
            </w:r>
          </w:p>
        </w:tc>
      </w:tr>
    </w:tbl>
    <w:p w:rsidR="009354F2" w:rsidRPr="00324088" w:rsidRDefault="009354F2" w:rsidP="00ED3010">
      <w:pPr>
        <w:rPr>
          <w:rFonts w:ascii="Arial" w:hAnsi="Arial" w:cs="Arial"/>
          <w:sz w:val="22"/>
          <w:szCs w:val="22"/>
        </w:rPr>
      </w:pPr>
    </w:p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1B5A6A" w:rsidRDefault="009354F2" w:rsidP="009354F2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1B5A6A">
        <w:rPr>
          <w:rFonts w:ascii="Arial" w:hAnsi="Arial" w:cs="Arial"/>
          <w:sz w:val="22"/>
          <w:szCs w:val="22"/>
        </w:rPr>
        <w:t>П О З И В</w:t>
      </w:r>
      <w:r w:rsidRPr="001B5A6A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1B5A6A" w:rsidRPr="001B5A6A" w:rsidRDefault="009354F2" w:rsidP="001B5A6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1B5A6A">
        <w:rPr>
          <w:rFonts w:ascii="Arial" w:hAnsi="Arial" w:cs="Arial"/>
          <w:b/>
          <w:sz w:val="22"/>
          <w:szCs w:val="22"/>
        </w:rPr>
        <w:t>за</w:t>
      </w:r>
      <w:proofErr w:type="spellEnd"/>
      <w:r w:rsidRPr="001B5A6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B5A6A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1B5A6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B5A6A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BB5B64" w:rsidRPr="001B5A6A">
        <w:rPr>
          <w:rFonts w:ascii="Arial" w:hAnsi="Arial" w:cs="Arial"/>
          <w:b/>
          <w:sz w:val="22"/>
          <w:szCs w:val="22"/>
          <w:lang w:val="sr-Cyrl-RS"/>
        </w:rPr>
        <w:t xml:space="preserve"> за набавку </w:t>
      </w:r>
      <w:r w:rsidR="001B5A6A" w:rsidRPr="001B5A6A">
        <w:rPr>
          <w:rFonts w:ascii="Arial" w:hAnsi="Arial" w:cs="Arial"/>
          <w:b/>
          <w:sz w:val="22"/>
          <w:szCs w:val="22"/>
          <w:lang w:val="sr-Cyrl-RS"/>
        </w:rPr>
        <w:t>у</w:t>
      </w:r>
      <w:r w:rsidR="001B5A6A">
        <w:rPr>
          <w:rFonts w:ascii="Arial" w:hAnsi="Arial" w:cs="Arial"/>
          <w:b/>
          <w:sz w:val="22"/>
          <w:szCs w:val="22"/>
          <w:lang w:val="sr-Cyrl-RS"/>
        </w:rPr>
        <w:t>слуга</w:t>
      </w:r>
      <w:r w:rsidR="001B5A6A" w:rsidRPr="001B5A6A">
        <w:rPr>
          <w:rFonts w:ascii="Arial" w:hAnsi="Arial" w:cs="Arial"/>
          <w:b/>
          <w:sz w:val="22"/>
          <w:szCs w:val="22"/>
          <w:lang w:val="sr-Cyrl-RS"/>
        </w:rPr>
        <w:t xml:space="preserve"> превентивно – здравствених (систематских) прегледа запослених.</w:t>
      </w:r>
    </w:p>
    <w:p w:rsidR="009354F2" w:rsidRPr="00324088" w:rsidRDefault="009354F2" w:rsidP="009354F2">
      <w:pPr>
        <w:jc w:val="center"/>
        <w:rPr>
          <w:rFonts w:ascii="Arial" w:hAnsi="Arial" w:cs="Arial"/>
          <w:b/>
          <w:sz w:val="22"/>
          <w:szCs w:val="22"/>
        </w:rPr>
      </w:pPr>
    </w:p>
    <w:p w:rsidR="009354F2" w:rsidRPr="003165B1" w:rsidRDefault="009354F2" w:rsidP="003165B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складу </w:t>
      </w:r>
      <w:r w:rsidR="00D07191">
        <w:rPr>
          <w:rFonts w:ascii="Arial" w:hAnsi="Arial" w:cs="Arial"/>
          <w:sz w:val="22"/>
          <w:szCs w:val="22"/>
          <w:lang w:val="sr-Cyrl-CS"/>
        </w:rPr>
        <w:t>са чланом 27. став 1, тач.1 Закона о јавним набавкама (Службени гласник РС број 91/2019) и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Планом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47A51">
        <w:rPr>
          <w:rFonts w:ascii="Arial" w:hAnsi="Arial" w:cs="Arial"/>
          <w:sz w:val="22"/>
          <w:szCs w:val="22"/>
          <w:lang w:val="sr-Cyrl-CS"/>
        </w:rPr>
        <w:t xml:space="preserve"> за 2020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. годину, на које се </w:t>
      </w:r>
      <w:r w:rsidRPr="00BB5B64">
        <w:rPr>
          <w:rFonts w:ascii="Arial" w:hAnsi="Arial" w:cs="Arial"/>
          <w:sz w:val="22"/>
          <w:szCs w:val="22"/>
          <w:u w:val="single"/>
          <w:lang w:val="sr-Cyrl-CS"/>
        </w:rPr>
        <w:t>не примењује Закон о јавним набавкама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 позивамо вас да доставите понуду за  набавку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65B1" w:rsidRPr="003165B1">
        <w:rPr>
          <w:rFonts w:ascii="Arial" w:hAnsi="Arial" w:cs="Arial"/>
          <w:sz w:val="22"/>
          <w:szCs w:val="22"/>
          <w:lang w:val="sr-Cyrl-RS"/>
        </w:rPr>
        <w:t>услуга превентивно – здравствених (систематских) прегледа запослених.</w:t>
      </w:r>
    </w:p>
    <w:p w:rsidR="00832426" w:rsidRDefault="00832426" w:rsidP="0010616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832426" w:rsidRDefault="00832426" w:rsidP="002360F5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32426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393368" w:rsidRPr="00F62486" w:rsidRDefault="00393368" w:rsidP="00F624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9336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43772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8B1C45" w:rsidRPr="00437725">
        <w:rPr>
          <w:rFonts w:ascii="Arial" w:hAnsi="Arial" w:cs="Arial"/>
          <w:b/>
          <w:sz w:val="22"/>
          <w:szCs w:val="22"/>
          <w:lang w:val="sr-Latn-RS"/>
        </w:rPr>
        <w:t>16.10</w:t>
      </w:r>
      <w:r w:rsidRPr="00437725">
        <w:rPr>
          <w:rFonts w:ascii="Arial" w:hAnsi="Arial" w:cs="Arial"/>
          <w:b/>
          <w:sz w:val="22"/>
          <w:szCs w:val="22"/>
          <w:lang w:val="sr-Cyrl-CS"/>
        </w:rPr>
        <w:t>.</w:t>
      </w:r>
      <w:r w:rsidR="00524F70" w:rsidRPr="00437725">
        <w:rPr>
          <w:rFonts w:ascii="Arial" w:hAnsi="Arial" w:cs="Arial"/>
          <w:b/>
          <w:sz w:val="22"/>
          <w:szCs w:val="22"/>
          <w:lang w:val="sr-Cyrl-CS"/>
        </w:rPr>
        <w:t>2020.</w:t>
      </w:r>
      <w:r w:rsidRPr="00437725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="008B1C45" w:rsidRPr="00437725">
        <w:rPr>
          <w:rFonts w:ascii="Arial" w:hAnsi="Arial" w:cs="Arial"/>
          <w:b/>
          <w:sz w:val="22"/>
          <w:szCs w:val="22"/>
          <w:lang w:val="sr-Latn-RS"/>
        </w:rPr>
        <w:t xml:space="preserve">09:00 </w:t>
      </w:r>
      <w:r w:rsidRPr="00437725">
        <w:rPr>
          <w:rFonts w:ascii="Arial" w:hAnsi="Arial" w:cs="Arial"/>
          <w:b/>
          <w:sz w:val="22"/>
          <w:szCs w:val="22"/>
          <w:lang w:val="sr-Cyrl-CS"/>
        </w:rPr>
        <w:t>часова</w:t>
      </w:r>
      <w:r w:rsidRPr="00437725">
        <w:rPr>
          <w:rFonts w:ascii="Arial" w:hAnsi="Arial" w:cs="Arial"/>
          <w:sz w:val="22"/>
          <w:szCs w:val="22"/>
          <w:lang w:val="sr-Cyrl-CS"/>
        </w:rPr>
        <w:t>.</w:t>
      </w:r>
    </w:p>
    <w:p w:rsidR="00832426" w:rsidRDefault="00832426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32426" w:rsidRPr="00524F70" w:rsidRDefault="00832426" w:rsidP="008324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393368" w:rsidRPr="0032408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324088">
        <w:rPr>
          <w:rFonts w:ascii="Arial" w:hAnsi="Arial" w:cs="Arial"/>
          <w:sz w:val="22"/>
          <w:szCs w:val="22"/>
          <w:lang w:val="sr-Cyrl-CS"/>
        </w:rPr>
        <w:t>: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Понуде  са припадајућом документацијом се достављају путем: </w:t>
      </w:r>
    </w:p>
    <w:p w:rsidR="00F62486" w:rsidRDefault="00F62486" w:rsidP="00F6248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F62486">
        <w:rPr>
          <w:rFonts w:ascii="Arial" w:hAnsi="Arial" w:cs="Arial"/>
          <w:sz w:val="22"/>
          <w:szCs w:val="22"/>
          <w:lang w:val="sr-Cyrl-CS"/>
        </w:rPr>
        <w:t>Поште, на адресу Институт за јавно здравље Војводине, Футошка 121, 21 000 Нови Сад</w:t>
      </w:r>
      <w:r w:rsidR="00F82F15" w:rsidRPr="00F62486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3165B1">
        <w:rPr>
          <w:rFonts w:ascii="Arial" w:hAnsi="Arial" w:cs="Arial"/>
          <w:sz w:val="22"/>
          <w:szCs w:val="22"/>
          <w:lang w:val="sr-Cyrl-RS"/>
        </w:rPr>
        <w:t>услуга превентивно – здравствених (систематских) прегледа запослених.</w:t>
      </w:r>
    </w:p>
    <w:p w:rsidR="00D07191" w:rsidRDefault="00D07191" w:rsidP="00F6248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62486" w:rsidRDefault="00F62486" w:rsidP="00F6248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F62486">
        <w:rPr>
          <w:rFonts w:ascii="Arial" w:hAnsi="Arial" w:cs="Arial"/>
          <w:sz w:val="22"/>
          <w:szCs w:val="22"/>
          <w:lang w:val="sr-Cyrl-CS"/>
        </w:rPr>
        <w:t>Лично, на адресу Институт за јавно здравље Војводине, Футошка 121, 21 000 Нови Сад</w:t>
      </w:r>
      <w:r w:rsidR="00B14BA0" w:rsidRPr="00F62486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3165B1">
        <w:rPr>
          <w:rFonts w:ascii="Arial" w:hAnsi="Arial" w:cs="Arial"/>
          <w:sz w:val="22"/>
          <w:szCs w:val="22"/>
          <w:lang w:val="sr-Cyrl-RS"/>
        </w:rPr>
        <w:t>услуга превентивно – здравствених (систематских) прегледа запослених.</w:t>
      </w:r>
    </w:p>
    <w:p w:rsidR="00D07191" w:rsidRDefault="00D07191" w:rsidP="00F6248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93368" w:rsidRPr="00F62486" w:rsidRDefault="00393368" w:rsidP="000F454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F62486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F62486">
        <w:rPr>
          <w:rFonts w:ascii="Arial" w:hAnsi="Arial" w:cs="Arial"/>
          <w:sz w:val="22"/>
          <w:szCs w:val="22"/>
          <w:lang w:val="sr-Latn-RS"/>
        </w:rPr>
        <w:t>e-mail</w:t>
      </w:r>
      <w:r w:rsidRPr="00F62486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F62486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F62486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324088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Pr="00324088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54F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Особа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</w:t>
      </w:r>
      <w:r w:rsidRPr="00C9666F">
        <w:rPr>
          <w:rFonts w:ascii="Arial" w:hAnsi="Arial" w:cs="Arial"/>
          <w:sz w:val="22"/>
          <w:szCs w:val="22"/>
        </w:rPr>
        <w:t>такт</w:t>
      </w:r>
      <w:proofErr w:type="spellEnd"/>
      <w:r w:rsidRPr="00C9666F">
        <w:rPr>
          <w:rFonts w:ascii="Arial" w:hAnsi="Arial" w:cs="Arial"/>
          <w:sz w:val="22"/>
          <w:szCs w:val="22"/>
        </w:rPr>
        <w:t>:</w:t>
      </w:r>
      <w:r w:rsidRPr="00C9666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9E6E4A" w:rsidRPr="00C9666F">
        <w:rPr>
          <w:rFonts w:ascii="Arial" w:hAnsi="Arial" w:cs="Arial"/>
          <w:sz w:val="22"/>
          <w:szCs w:val="22"/>
        </w:rPr>
        <w:t>Биљана</w:t>
      </w:r>
      <w:proofErr w:type="spellEnd"/>
      <w:r w:rsidR="009E6E4A" w:rsidRPr="00C9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4A" w:rsidRPr="00C9666F">
        <w:rPr>
          <w:rFonts w:ascii="Arial" w:hAnsi="Arial" w:cs="Arial"/>
          <w:sz w:val="22"/>
          <w:szCs w:val="22"/>
        </w:rPr>
        <w:t>Стојић</w:t>
      </w:r>
      <w:proofErr w:type="spellEnd"/>
      <w:r w:rsidR="009E6E4A" w:rsidRPr="00C9666F">
        <w:rPr>
          <w:rFonts w:ascii="Arial" w:hAnsi="Arial" w:cs="Arial"/>
          <w:sz w:val="22"/>
          <w:szCs w:val="22"/>
        </w:rPr>
        <w:t xml:space="preserve">, </w:t>
      </w:r>
      <w:r w:rsidR="009E6E4A" w:rsidRPr="00C9666F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="009E6E4A" w:rsidRPr="00C9666F">
        <w:rPr>
          <w:rFonts w:ascii="Arial" w:hAnsi="Arial" w:cs="Arial"/>
          <w:sz w:val="22"/>
          <w:szCs w:val="22"/>
          <w:lang w:val="sr-Cyrl-RS"/>
        </w:rPr>
        <w:t>телефон:</w:t>
      </w:r>
      <w:r w:rsidR="009E6E4A" w:rsidRPr="00C9666F">
        <w:rPr>
          <w:rFonts w:ascii="Arial" w:hAnsi="Arial" w:cs="Arial"/>
          <w:sz w:val="22"/>
          <w:szCs w:val="22"/>
          <w:lang w:val="sr-Latn-RS"/>
        </w:rPr>
        <w:t xml:space="preserve"> 021/ 4897 892</w:t>
      </w:r>
    </w:p>
    <w:p w:rsidR="009354F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E1F50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F62486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F62486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F62486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Најнижа понуђена цена</w:t>
      </w:r>
    </w:p>
    <w:p w:rsidR="00832426" w:rsidRDefault="00832426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32426" w:rsidRPr="00D07191" w:rsidRDefault="00832426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D07191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Напомена: </w:t>
      </w:r>
      <w:r w:rsidR="00D07191" w:rsidRPr="00D07191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услуге превентивно – здравствених (систематских) прегледа запослених </w:t>
      </w:r>
      <w:r w:rsidRPr="00D07191">
        <w:rPr>
          <w:rFonts w:ascii="Arial" w:hAnsi="Arial" w:cs="Arial"/>
          <w:b/>
          <w:sz w:val="22"/>
          <w:szCs w:val="22"/>
          <w:u w:val="single"/>
          <w:lang w:val="sr-Cyrl-RS"/>
        </w:rPr>
        <w:t>морају испуњавати све захтеве из одељка Техничке спецификације, у супротном неће бити узете у разматрање</w:t>
      </w:r>
    </w:p>
    <w:p w:rsidR="008E1F50" w:rsidRPr="00D07191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9354F2" w:rsidRDefault="009354F2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3A3FC8" w:rsidRDefault="003A3FC8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* </w:t>
      </w:r>
      <w:r w:rsidR="009354F2" w:rsidRPr="003A3FC8">
        <w:rPr>
          <w:rFonts w:ascii="Arial" w:hAnsi="Arial" w:cs="Arial"/>
          <w:sz w:val="22"/>
          <w:szCs w:val="22"/>
          <w:lang w:val="sr-Cyrl-CS"/>
        </w:rPr>
        <w:t>Техничку спецификацију предмета набавке</w:t>
      </w:r>
    </w:p>
    <w:p w:rsidR="003A3FC8" w:rsidRPr="003A3FC8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* </w:t>
      </w:r>
      <w:r w:rsidR="009354F2" w:rsidRPr="003A3FC8">
        <w:rPr>
          <w:rFonts w:ascii="Arial" w:hAnsi="Arial" w:cs="Arial"/>
          <w:sz w:val="22"/>
          <w:szCs w:val="22"/>
          <w:lang w:val="sr-Cyrl-CS"/>
        </w:rPr>
        <w:t>Образац понуде који је потребно попунити, потписати и оверити печатом</w:t>
      </w:r>
      <w:r w:rsidR="00AD7EE6" w:rsidRPr="003A3FC8">
        <w:rPr>
          <w:rFonts w:ascii="Arial" w:hAnsi="Arial" w:cs="Arial"/>
          <w:sz w:val="22"/>
          <w:szCs w:val="22"/>
          <w:lang w:val="sr-Cyrl-CS"/>
        </w:rPr>
        <w:t xml:space="preserve"> (уколико се понуда подноси електронски- Образац понуде је скениран у складу са захтеваним) </w:t>
      </w:r>
    </w:p>
    <w:p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EB4A9A" w:rsidRDefault="00EB4A9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ED3010" w:rsidRPr="00832426" w:rsidRDefault="00832426" w:rsidP="002360F5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ТЕХНИЧКЕ СПЕЦИФИКАЦИЈЕ</w:t>
      </w:r>
    </w:p>
    <w:p w:rsidR="00AD7EE6" w:rsidRDefault="00AD7EE6" w:rsidP="00AD7EE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F31D9" w:rsidRDefault="000F31D9" w:rsidP="000F31D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426BA">
        <w:rPr>
          <w:rFonts w:ascii="Arial" w:hAnsi="Arial" w:cs="Arial"/>
          <w:lang w:val="sr-Cyrl-RS"/>
        </w:rPr>
        <w:t>Предмет набавке: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Услуга превентивно – здравствених (систематских) прегледа запослених.</w:t>
      </w:r>
    </w:p>
    <w:p w:rsidR="000F31D9" w:rsidRDefault="000F31D9" w:rsidP="000F31D9">
      <w:pPr>
        <w:pStyle w:val="Title"/>
        <w:jc w:val="left"/>
        <w:outlineLvl w:val="0"/>
        <w:rPr>
          <w:sz w:val="22"/>
          <w:szCs w:val="22"/>
          <w:lang w:val="sr-Latn-CS" w:eastAsia="sr-Latn-RS"/>
        </w:rPr>
      </w:pPr>
      <w:r w:rsidRPr="009C6073">
        <w:rPr>
          <w:sz w:val="22"/>
          <w:szCs w:val="22"/>
          <w:lang w:val="sr-Cyrl-RS" w:eastAsia="sr-Latn-RS"/>
        </w:rPr>
        <w:t>СПЕЦИФИКАЦИ</w:t>
      </w:r>
      <w:r w:rsidRPr="009C6073">
        <w:rPr>
          <w:sz w:val="22"/>
          <w:szCs w:val="22"/>
          <w:lang w:val="sr-Latn-CS" w:eastAsia="sr-Latn-RS"/>
        </w:rPr>
        <w:t>JA</w:t>
      </w:r>
    </w:p>
    <w:p w:rsidR="000F31D9" w:rsidRPr="001A5967" w:rsidRDefault="000F31D9" w:rsidP="000F31D9">
      <w:pPr>
        <w:pStyle w:val="Title"/>
        <w:jc w:val="left"/>
        <w:outlineLvl w:val="0"/>
        <w:rPr>
          <w:sz w:val="22"/>
          <w:szCs w:val="22"/>
          <w:lang w:val="sr-Latn-CS" w:eastAsia="sr-Latn-RS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5075"/>
        <w:gridCol w:w="1304"/>
        <w:gridCol w:w="1417"/>
      </w:tblGrid>
      <w:tr w:rsidR="000F31D9" w:rsidRPr="00F76178" w:rsidTr="00F23FEA">
        <w:trPr>
          <w:trHeight w:val="510"/>
          <w:jc w:val="center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76178">
              <w:rPr>
                <w:rFonts w:ascii="Arial" w:hAnsi="Arial" w:cs="Arial"/>
                <w:lang w:eastAsia="sr-Latn-RS"/>
              </w:rPr>
              <w:tab/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Редни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број</w:t>
            </w:r>
            <w:proofErr w:type="spellEnd"/>
            <w:r w:rsidRPr="00F76178">
              <w:rPr>
                <w:rFonts w:ascii="Arial" w:hAnsi="Arial" w:cs="Arial"/>
                <w:b/>
                <w:bCs/>
                <w:lang w:val="sr-Cyrl-RS"/>
              </w:rPr>
              <w:t xml:space="preserve"> ставке</w:t>
            </w:r>
          </w:p>
        </w:tc>
        <w:tc>
          <w:tcPr>
            <w:tcW w:w="5075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6178">
              <w:rPr>
                <w:rFonts w:ascii="Arial" w:hAnsi="Arial" w:cs="Arial"/>
                <w:b/>
                <w:bCs/>
              </w:rPr>
              <w:t>Опис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) 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набавке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ставке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6178">
              <w:rPr>
                <w:rFonts w:ascii="Arial" w:hAnsi="Arial" w:cs="Arial"/>
                <w:b/>
                <w:bCs/>
              </w:rPr>
              <w:t>Јединица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мере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6178">
              <w:rPr>
                <w:rFonts w:ascii="Arial" w:hAnsi="Arial" w:cs="Arial"/>
                <w:b/>
                <w:bCs/>
              </w:rPr>
              <w:t>Количина</w:t>
            </w:r>
            <w:proofErr w:type="spellEnd"/>
          </w:p>
        </w:tc>
      </w:tr>
      <w:tr w:rsidR="000F31D9" w:rsidRPr="00F76178" w:rsidTr="00F23FEA">
        <w:trPr>
          <w:trHeight w:val="70"/>
          <w:jc w:val="center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sr-Cyrl-CS"/>
              </w:rPr>
              <w:t>1</w:t>
            </w:r>
            <w:r w:rsidRPr="00F76178">
              <w:rPr>
                <w:rFonts w:ascii="Arial" w:hAnsi="Arial" w:cs="Arial"/>
              </w:rPr>
              <w:t>.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0F31D9" w:rsidRPr="00F76178" w:rsidRDefault="000F31D9" w:rsidP="00F23FEA">
            <w:pPr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Laboratorijske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anallize</w:t>
            </w:r>
            <w:proofErr w:type="spellEnd"/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2.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Klinički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specijaliste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medicine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rada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oftamologa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73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Spirometrija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Audiometrija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sr-Cyrl-RS"/>
              </w:rPr>
              <w:t>6</w:t>
            </w:r>
            <w:r w:rsidRPr="00F76178">
              <w:rPr>
                <w:rFonts w:ascii="Arial" w:hAnsi="Arial" w:cs="Arial"/>
              </w:rPr>
              <w:t>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r w:rsidRPr="00F76178">
              <w:rPr>
                <w:rFonts w:ascii="Arial" w:hAnsi="Arial" w:cs="Arial"/>
                <w:lang w:val="en-GB"/>
              </w:rPr>
              <w:t>EKG</w:t>
            </w:r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7.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EHO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kardiografija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kardiologa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8.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PSA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za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zaposlene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muškog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pola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24</w:t>
            </w:r>
          </w:p>
        </w:tc>
      </w:tr>
      <w:tr w:rsidR="000F31D9" w:rsidRPr="00F76178" w:rsidTr="00F23FEA">
        <w:trPr>
          <w:trHeight w:val="490"/>
          <w:jc w:val="center"/>
        </w:trPr>
        <w:tc>
          <w:tcPr>
            <w:tcW w:w="1022" w:type="dxa"/>
            <w:vAlign w:val="center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9.</w:t>
            </w:r>
          </w:p>
        </w:tc>
        <w:tc>
          <w:tcPr>
            <w:tcW w:w="5075" w:type="dxa"/>
          </w:tcPr>
          <w:p w:rsidR="0069523D" w:rsidRPr="0069523D" w:rsidRDefault="000F31D9" w:rsidP="00F23FE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Hormon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štitaste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žlezde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TSH</w:t>
            </w:r>
            <w:r w:rsidR="0069523D">
              <w:rPr>
                <w:rFonts w:ascii="Arial" w:hAnsi="Arial" w:cs="Arial"/>
                <w:lang w:val="en-GB"/>
              </w:rPr>
              <w:t>, T3, T4</w:t>
            </w:r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3A4B14" w:rsidRDefault="0069523D" w:rsidP="00F23FE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UZ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gornjeg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abdomena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3A4B14" w:rsidRDefault="0069523D" w:rsidP="00F23FE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UZ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štitaste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žlezde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3A4B14" w:rsidRDefault="0069523D" w:rsidP="00F23FE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psihijatra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</w:tr>
      <w:tr w:rsidR="000F31D9" w:rsidRPr="00F76178" w:rsidTr="00F23FEA">
        <w:trPr>
          <w:trHeight w:val="255"/>
          <w:jc w:val="center"/>
        </w:trPr>
        <w:tc>
          <w:tcPr>
            <w:tcW w:w="1022" w:type="dxa"/>
            <w:vAlign w:val="center"/>
          </w:tcPr>
          <w:p w:rsidR="000F31D9" w:rsidRPr="003A4B14" w:rsidRDefault="0069523D" w:rsidP="00F23FE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13.</w:t>
            </w:r>
          </w:p>
        </w:tc>
        <w:tc>
          <w:tcPr>
            <w:tcW w:w="5075" w:type="dxa"/>
          </w:tcPr>
          <w:p w:rsidR="000F31D9" w:rsidRPr="00F76178" w:rsidRDefault="000F31D9" w:rsidP="00F23FE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psihologa</w:t>
            </w:r>
            <w:proofErr w:type="spellEnd"/>
          </w:p>
        </w:tc>
        <w:tc>
          <w:tcPr>
            <w:tcW w:w="1304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7" w:type="dxa"/>
          </w:tcPr>
          <w:p w:rsidR="000F31D9" w:rsidRPr="00F76178" w:rsidRDefault="000F31D9" w:rsidP="00F23FE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</w:tr>
    </w:tbl>
    <w:p w:rsidR="000F31D9" w:rsidRDefault="000F31D9" w:rsidP="000F31D9">
      <w:pPr>
        <w:jc w:val="center"/>
      </w:pPr>
    </w:p>
    <w:p w:rsidR="000F31D9" w:rsidRPr="00F76178" w:rsidRDefault="000F31D9" w:rsidP="000F31D9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76178">
        <w:rPr>
          <w:rFonts w:ascii="Arial" w:hAnsi="Arial" w:cs="Arial"/>
          <w:b/>
          <w:sz w:val="22"/>
          <w:szCs w:val="22"/>
          <w:lang w:val="sr-Cyrl-RS"/>
        </w:rPr>
        <w:t xml:space="preserve">Ставка 1 </w:t>
      </w:r>
      <w:r w:rsidRPr="00F76178">
        <w:rPr>
          <w:rFonts w:ascii="Arial" w:hAnsi="Arial" w:cs="Arial"/>
          <w:sz w:val="22"/>
          <w:szCs w:val="22"/>
          <w:lang w:val="sr-Cyrl-RS"/>
        </w:rPr>
        <w:t xml:space="preserve">подразумева: комплетну крвну слику, шећер у крви, уреу и креатинин у крви, укупни и директни билирубин, </w:t>
      </w:r>
      <w:r w:rsidRPr="00F76178">
        <w:rPr>
          <w:rFonts w:ascii="Arial" w:hAnsi="Arial" w:cs="Arial"/>
          <w:sz w:val="22"/>
          <w:szCs w:val="22"/>
        </w:rPr>
        <w:t xml:space="preserve">AST, ALT, GGT, </w:t>
      </w:r>
      <w:r w:rsidRPr="00F76178">
        <w:rPr>
          <w:rFonts w:ascii="Arial" w:hAnsi="Arial" w:cs="Arial"/>
          <w:sz w:val="22"/>
          <w:szCs w:val="22"/>
          <w:lang w:val="sr-Cyrl-RS"/>
        </w:rPr>
        <w:t xml:space="preserve">алкалну фосфатазу, комплетан преглед урина, комплетан липидни статус- холестерол, триглицериди, </w:t>
      </w:r>
      <w:r w:rsidRPr="00F76178">
        <w:rPr>
          <w:rFonts w:ascii="Arial" w:hAnsi="Arial" w:cs="Arial"/>
          <w:sz w:val="22"/>
          <w:szCs w:val="22"/>
        </w:rPr>
        <w:t xml:space="preserve">HDL, LDL, </w:t>
      </w:r>
      <w:r w:rsidRPr="00F76178">
        <w:rPr>
          <w:rFonts w:ascii="Arial" w:hAnsi="Arial" w:cs="Arial"/>
          <w:sz w:val="22"/>
          <w:szCs w:val="22"/>
          <w:lang w:val="sr-Cyrl-RS"/>
        </w:rPr>
        <w:t>индекс атеросклерозе.</w:t>
      </w:r>
    </w:p>
    <w:p w:rsidR="000F31D9" w:rsidRPr="00F76178" w:rsidRDefault="000F31D9" w:rsidP="000F31D9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76178">
        <w:rPr>
          <w:rFonts w:ascii="Arial" w:hAnsi="Arial" w:cs="Arial"/>
          <w:b/>
          <w:sz w:val="22"/>
          <w:szCs w:val="22"/>
          <w:lang w:val="sr-Cyrl-RS"/>
        </w:rPr>
        <w:t xml:space="preserve">Ставка 3 </w:t>
      </w:r>
      <w:r w:rsidRPr="00F76178">
        <w:rPr>
          <w:rFonts w:ascii="Arial" w:hAnsi="Arial" w:cs="Arial"/>
          <w:sz w:val="22"/>
          <w:szCs w:val="22"/>
          <w:lang w:val="sr-Cyrl-RS"/>
        </w:rPr>
        <w:t>мора бити урађена и оцењена према Правилнику о превентивним мерама за безбедан и здрав рад при коришћењу опреме за рад са екраном („Сл. Гласник РС“, бр. 106/2009 и 93/2013)</w:t>
      </w:r>
    </w:p>
    <w:p w:rsidR="000F31D9" w:rsidRPr="00F76178" w:rsidRDefault="000F31D9" w:rsidP="000F31D9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76178">
        <w:rPr>
          <w:rFonts w:ascii="Arial" w:hAnsi="Arial" w:cs="Arial"/>
          <w:sz w:val="22"/>
          <w:szCs w:val="22"/>
          <w:lang w:val="sr-Cyrl-RS"/>
        </w:rPr>
        <w:t>Услуге се морају извршавати на једном месту, тј у једној установи.</w:t>
      </w:r>
    </w:p>
    <w:p w:rsidR="000F31D9" w:rsidRPr="00F76178" w:rsidRDefault="000F31D9" w:rsidP="000F31D9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76178">
        <w:rPr>
          <w:rFonts w:ascii="Arial" w:hAnsi="Arial" w:cs="Arial"/>
          <w:sz w:val="22"/>
          <w:szCs w:val="22"/>
          <w:lang w:val="sr-Cyrl-RS"/>
        </w:rPr>
        <w:t>Услуге се морају извршавати у просторијама понуђача на територији града Новог Сада, будући да због природе и процеса посла не постоји могућност временски дуже замене запослених на њиховим радним местима (узимајући у обзир број запослених који треба да се прегледа</w:t>
      </w:r>
      <w:r w:rsidRPr="00F76178">
        <w:rPr>
          <w:rFonts w:ascii="Arial" w:hAnsi="Arial" w:cs="Arial"/>
          <w:sz w:val="22"/>
          <w:szCs w:val="22"/>
        </w:rPr>
        <w:t xml:space="preserve"> </w:t>
      </w:r>
      <w:r w:rsidRPr="00F76178">
        <w:rPr>
          <w:rFonts w:ascii="Arial" w:hAnsi="Arial" w:cs="Arial"/>
          <w:sz w:val="22"/>
          <w:szCs w:val="22"/>
          <w:lang w:val="sr-Cyrl-RS"/>
        </w:rPr>
        <w:t>и природу њиховог посла).</w:t>
      </w:r>
      <w:r w:rsidR="001C7D2D">
        <w:rPr>
          <w:rFonts w:ascii="Arial" w:hAnsi="Arial" w:cs="Arial"/>
          <w:sz w:val="22"/>
          <w:szCs w:val="22"/>
          <w:lang w:val="sr-Cyrl-RS"/>
        </w:rPr>
        <w:t xml:space="preserve"> Овде такође треба узети у обзир и ванредне мере које су на снази збо</w:t>
      </w:r>
      <w:r w:rsidR="006612B5">
        <w:rPr>
          <w:rFonts w:ascii="Arial" w:hAnsi="Arial" w:cs="Arial"/>
          <w:sz w:val="22"/>
          <w:szCs w:val="22"/>
          <w:lang w:val="sr-Cyrl-RS"/>
        </w:rPr>
        <w:t>г пандемије корона вируса, те чињеницу да не би бил</w:t>
      </w:r>
      <w:r w:rsidR="00400076">
        <w:rPr>
          <w:rFonts w:ascii="Arial" w:hAnsi="Arial" w:cs="Arial"/>
          <w:sz w:val="22"/>
          <w:szCs w:val="22"/>
          <w:lang w:val="sr-Cyrl-RS"/>
        </w:rPr>
        <w:t xml:space="preserve">о пожељно допринети превеликом </w:t>
      </w:r>
      <w:r w:rsidR="006612B5">
        <w:rPr>
          <w:rFonts w:ascii="Arial" w:hAnsi="Arial" w:cs="Arial"/>
          <w:sz w:val="22"/>
          <w:szCs w:val="22"/>
          <w:lang w:val="sr-Cyrl-RS"/>
        </w:rPr>
        <w:t>кретању већег броја људи.</w:t>
      </w:r>
    </w:p>
    <w:p w:rsidR="001C7D2D" w:rsidRPr="001C7D2D" w:rsidRDefault="001C7D2D" w:rsidP="000F31D9">
      <w:pPr>
        <w:pStyle w:val="Title"/>
        <w:numPr>
          <w:ilvl w:val="2"/>
          <w:numId w:val="6"/>
        </w:numPr>
        <w:tabs>
          <w:tab w:val="clear" w:pos="2355"/>
        </w:tabs>
        <w:ind w:left="720"/>
        <w:jc w:val="both"/>
        <w:rPr>
          <w:b w:val="0"/>
          <w:sz w:val="22"/>
          <w:szCs w:val="22"/>
          <w:lang w:val="sr-Cyrl-RS" w:eastAsia="sr-Latn-RS"/>
        </w:rPr>
      </w:pPr>
      <w:r>
        <w:rPr>
          <w:b w:val="0"/>
          <w:sz w:val="22"/>
          <w:szCs w:val="22"/>
          <w:lang w:val="sr-Cyrl-RS" w:eastAsia="sr-Latn-RS"/>
        </w:rPr>
        <w:t>Услуге се морају извршити у потпуности у периоду од половине новембра до половине децембра, динамиком утврђеном према договору наручиоца и извршиоца услуга.</w:t>
      </w:r>
      <w:bookmarkStart w:id="0" w:name="_GoBack"/>
      <w:bookmarkEnd w:id="0"/>
    </w:p>
    <w:p w:rsidR="000F31D9" w:rsidRPr="00F76178" w:rsidRDefault="000F31D9" w:rsidP="000F31D9">
      <w:pPr>
        <w:pStyle w:val="Title"/>
        <w:numPr>
          <w:ilvl w:val="2"/>
          <w:numId w:val="6"/>
        </w:numPr>
        <w:tabs>
          <w:tab w:val="clear" w:pos="2355"/>
        </w:tabs>
        <w:ind w:left="720"/>
        <w:jc w:val="both"/>
        <w:rPr>
          <w:b w:val="0"/>
          <w:sz w:val="22"/>
          <w:szCs w:val="22"/>
          <w:lang w:val="sr-Cyrl-RS" w:eastAsia="sr-Latn-RS"/>
        </w:rPr>
      </w:pPr>
      <w:r w:rsidRPr="00F76178">
        <w:rPr>
          <w:b w:val="0"/>
          <w:sz w:val="22"/>
          <w:szCs w:val="22"/>
        </w:rPr>
        <w:t>Св</w:t>
      </w:r>
      <w:r w:rsidRPr="00F76178">
        <w:rPr>
          <w:b w:val="0"/>
          <w:sz w:val="22"/>
          <w:szCs w:val="22"/>
          <w:lang w:val="sr-Cyrl-RS"/>
        </w:rPr>
        <w:t>е</w:t>
      </w:r>
      <w:r w:rsidRPr="00F76178">
        <w:rPr>
          <w:b w:val="0"/>
          <w:sz w:val="22"/>
          <w:szCs w:val="22"/>
        </w:rPr>
        <w:t xml:space="preserve"> понуђен</w:t>
      </w:r>
      <w:r w:rsidRPr="00F76178">
        <w:rPr>
          <w:b w:val="0"/>
          <w:sz w:val="22"/>
          <w:szCs w:val="22"/>
          <w:lang w:val="sr-Cyrl-RS"/>
        </w:rPr>
        <w:t>е</w:t>
      </w:r>
      <w:r w:rsidRPr="00F76178">
        <w:rPr>
          <w:b w:val="0"/>
          <w:sz w:val="22"/>
          <w:szCs w:val="22"/>
        </w:rPr>
        <w:t xml:space="preserve"> </w:t>
      </w:r>
      <w:r w:rsidRPr="00F76178">
        <w:rPr>
          <w:b w:val="0"/>
          <w:sz w:val="22"/>
          <w:szCs w:val="22"/>
          <w:lang w:val="sr-Cyrl-RS"/>
        </w:rPr>
        <w:t>услуге</w:t>
      </w:r>
      <w:r w:rsidRPr="00F76178">
        <w:rPr>
          <w:b w:val="0"/>
          <w:sz w:val="22"/>
          <w:szCs w:val="22"/>
        </w:rPr>
        <w:t xml:space="preserve"> морају </w:t>
      </w:r>
      <w:r w:rsidRPr="00F76178">
        <w:rPr>
          <w:b w:val="0"/>
          <w:sz w:val="22"/>
          <w:szCs w:val="22"/>
          <w:lang w:val="sr-Cyrl-RS"/>
        </w:rPr>
        <w:t xml:space="preserve">се извршавати у складу са </w:t>
      </w:r>
      <w:r w:rsidRPr="00F76178">
        <w:rPr>
          <w:b w:val="0"/>
          <w:sz w:val="22"/>
          <w:szCs w:val="22"/>
        </w:rPr>
        <w:t>захтев</w:t>
      </w:r>
      <w:r w:rsidRPr="00F76178">
        <w:rPr>
          <w:b w:val="0"/>
          <w:sz w:val="22"/>
          <w:szCs w:val="22"/>
          <w:lang w:val="sr-Cyrl-RS"/>
        </w:rPr>
        <w:t>има</w:t>
      </w:r>
      <w:r w:rsidRPr="00F76178">
        <w:rPr>
          <w:b w:val="0"/>
          <w:sz w:val="22"/>
          <w:szCs w:val="22"/>
        </w:rPr>
        <w:t xml:space="preserve"> Наручиоца </w:t>
      </w:r>
      <w:r w:rsidRPr="00F76178">
        <w:rPr>
          <w:b w:val="0"/>
          <w:sz w:val="22"/>
          <w:szCs w:val="22"/>
          <w:lang w:val="ru-RU"/>
        </w:rPr>
        <w:t>предвиђени</w:t>
      </w:r>
      <w:r w:rsidRPr="00F76178">
        <w:rPr>
          <w:b w:val="0"/>
          <w:sz w:val="22"/>
          <w:szCs w:val="22"/>
          <w:lang w:val="sr-Cyrl-RS"/>
        </w:rPr>
        <w:t>м</w:t>
      </w:r>
      <w:r w:rsidRPr="00F76178">
        <w:rPr>
          <w:b w:val="0"/>
          <w:sz w:val="22"/>
          <w:szCs w:val="22"/>
          <w:lang w:val="ru-RU"/>
        </w:rPr>
        <w:t xml:space="preserve"> </w:t>
      </w:r>
      <w:r w:rsidRPr="00A305CE">
        <w:rPr>
          <w:b w:val="0"/>
          <w:sz w:val="22"/>
          <w:szCs w:val="22"/>
          <w:u w:val="single"/>
          <w:lang w:val="sr-Cyrl-RS"/>
        </w:rPr>
        <w:t>техничком спецификацијом и законским прописима који регулишу наведену област</w:t>
      </w:r>
      <w:r w:rsidRPr="00A305CE">
        <w:rPr>
          <w:b w:val="0"/>
          <w:sz w:val="22"/>
          <w:szCs w:val="22"/>
          <w:u w:val="single"/>
          <w:lang w:val="ru-RU"/>
        </w:rPr>
        <w:t>.</w:t>
      </w:r>
    </w:p>
    <w:p w:rsidR="000F31D9" w:rsidRPr="00F76178" w:rsidRDefault="000F31D9" w:rsidP="000F31D9">
      <w:pPr>
        <w:pStyle w:val="Title"/>
        <w:numPr>
          <w:ilvl w:val="2"/>
          <w:numId w:val="6"/>
        </w:numPr>
        <w:tabs>
          <w:tab w:val="clear" w:pos="2355"/>
        </w:tabs>
        <w:ind w:left="720"/>
        <w:jc w:val="both"/>
        <w:rPr>
          <w:b w:val="0"/>
          <w:sz w:val="22"/>
          <w:szCs w:val="22"/>
          <w:lang w:val="sr-Cyrl-RS" w:eastAsia="sr-Latn-RS"/>
        </w:rPr>
      </w:pPr>
      <w:r w:rsidRPr="00F76178">
        <w:rPr>
          <w:b w:val="0"/>
          <w:sz w:val="22"/>
          <w:szCs w:val="22"/>
        </w:rPr>
        <w:t xml:space="preserve">Изабрани Понуђач је у обавези да </w:t>
      </w:r>
      <w:r w:rsidRPr="00F76178">
        <w:rPr>
          <w:b w:val="0"/>
          <w:sz w:val="22"/>
          <w:szCs w:val="22"/>
          <w:lang w:val="sr-Cyrl-RS"/>
        </w:rPr>
        <w:t>извршава услуге</w:t>
      </w:r>
      <w:r w:rsidRPr="00F76178">
        <w:rPr>
          <w:b w:val="0"/>
          <w:sz w:val="22"/>
          <w:szCs w:val="22"/>
        </w:rPr>
        <w:t xml:space="preserve"> у складу са понудом, кој</w:t>
      </w:r>
      <w:r w:rsidRPr="00F76178">
        <w:rPr>
          <w:b w:val="0"/>
          <w:sz w:val="22"/>
          <w:szCs w:val="22"/>
          <w:lang w:val="sr-Cyrl-RS"/>
        </w:rPr>
        <w:t>е</w:t>
      </w:r>
      <w:r w:rsidRPr="00F76178">
        <w:rPr>
          <w:b w:val="0"/>
          <w:sz w:val="22"/>
          <w:szCs w:val="22"/>
        </w:rPr>
        <w:t xml:space="preserve"> квалитативно одговарају захтеваним условима из </w:t>
      </w:r>
      <w:r w:rsidRPr="00F76178">
        <w:rPr>
          <w:b w:val="0"/>
          <w:sz w:val="22"/>
          <w:szCs w:val="22"/>
          <w:lang w:val="sr-Cyrl-RS"/>
        </w:rPr>
        <w:t>спецификације</w:t>
      </w:r>
    </w:p>
    <w:p w:rsidR="00CE12C9" w:rsidRDefault="000F31D9" w:rsidP="006030FA">
      <w:pPr>
        <w:pStyle w:val="Title"/>
        <w:numPr>
          <w:ilvl w:val="2"/>
          <w:numId w:val="6"/>
        </w:numPr>
        <w:tabs>
          <w:tab w:val="clear" w:pos="2355"/>
        </w:tabs>
        <w:ind w:left="720"/>
        <w:jc w:val="both"/>
        <w:rPr>
          <w:b w:val="0"/>
          <w:sz w:val="22"/>
          <w:szCs w:val="22"/>
          <w:lang w:val="sr-Cyrl-RS" w:eastAsia="sr-Latn-RS"/>
        </w:rPr>
      </w:pPr>
      <w:r w:rsidRPr="00F76178">
        <w:rPr>
          <w:b w:val="0"/>
          <w:sz w:val="22"/>
          <w:szCs w:val="22"/>
          <w:lang w:val="sr-Cyrl-RS"/>
        </w:rPr>
        <w:t>Понуђене услуге које не поседују захтеване карактеристике и квалитет сматраће се неодговарајућим.</w:t>
      </w:r>
    </w:p>
    <w:p w:rsidR="00744A58" w:rsidRPr="006030FA" w:rsidRDefault="00744A58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9354F2" w:rsidRPr="00FC1C4D" w:rsidRDefault="009354F2" w:rsidP="00FC1C4D">
      <w:pPr>
        <w:pStyle w:val="ListParagraph"/>
        <w:numPr>
          <w:ilvl w:val="0"/>
          <w:numId w:val="5"/>
        </w:num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FC1C4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</w:t>
      </w:r>
      <w:r w:rsidR="00691500" w:rsidRPr="00FC1C4D">
        <w:rPr>
          <w:rFonts w:ascii="Arial" w:hAnsi="Arial" w:cs="Arial"/>
          <w:b/>
          <w:sz w:val="22"/>
          <w:szCs w:val="22"/>
          <w:lang w:val="sr-Cyrl-RS" w:eastAsia="sr-Latn-RS"/>
        </w:rPr>
        <w:t>од_________</w:t>
      </w:r>
    </w:p>
    <w:p w:rsidR="009354F2" w:rsidRPr="006D0674" w:rsidRDefault="009354F2" w:rsidP="009354F2">
      <w:pPr>
        <w:spacing w:before="100" w:beforeAutospacing="1"/>
        <w:ind w:right="259"/>
        <w:jc w:val="center"/>
        <w:rPr>
          <w:rStyle w:val="StyleBold"/>
          <w:b w:val="0"/>
          <w:bCs w:val="0"/>
          <w:lang w:val="sr-Cyrl-RS" w:eastAsia="sr-Latn-RS"/>
        </w:rPr>
      </w:pPr>
      <w:r w:rsidRPr="006D0674">
        <w:rPr>
          <w:b/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354F2" w:rsidRPr="009354F2" w:rsidTr="00991D6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="00A43969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9354F2" w:rsidRPr="00763FF6" w:rsidRDefault="009354F2" w:rsidP="009354F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9354F2" w:rsidRDefault="009354F2"/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вам,</w:t>
      </w:r>
    </w:p>
    <w:p w:rsid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2517"/>
        <w:gridCol w:w="1559"/>
        <w:gridCol w:w="1418"/>
        <w:gridCol w:w="1418"/>
        <w:gridCol w:w="1133"/>
        <w:gridCol w:w="1418"/>
      </w:tblGrid>
      <w:tr w:rsidR="006030FA" w:rsidRPr="00F76178" w:rsidTr="006030FA">
        <w:trPr>
          <w:trHeight w:val="510"/>
          <w:jc w:val="center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76178">
              <w:rPr>
                <w:rFonts w:ascii="Arial" w:hAnsi="Arial" w:cs="Arial"/>
                <w:lang w:eastAsia="sr-Latn-RS"/>
              </w:rPr>
              <w:tab/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Редни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број</w:t>
            </w:r>
            <w:proofErr w:type="spellEnd"/>
            <w:r w:rsidRPr="00F76178">
              <w:rPr>
                <w:rFonts w:ascii="Arial" w:hAnsi="Arial" w:cs="Arial"/>
                <w:b/>
                <w:bCs/>
                <w:lang w:val="sr-Cyrl-RS"/>
              </w:rPr>
              <w:t xml:space="preserve"> ставке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6178">
              <w:rPr>
                <w:rFonts w:ascii="Arial" w:hAnsi="Arial" w:cs="Arial"/>
                <w:b/>
                <w:bCs/>
              </w:rPr>
              <w:t>Опис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) 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набавке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ставке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6178">
              <w:rPr>
                <w:rFonts w:ascii="Arial" w:hAnsi="Arial" w:cs="Arial"/>
                <w:b/>
                <w:bCs/>
              </w:rPr>
              <w:t>Јединица</w:t>
            </w:r>
            <w:proofErr w:type="spellEnd"/>
            <w:r w:rsidRPr="00F7617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b/>
                <w:bCs/>
              </w:rPr>
              <w:t>мере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6178">
              <w:rPr>
                <w:rFonts w:ascii="Arial" w:hAnsi="Arial" w:cs="Arial"/>
                <w:b/>
                <w:bCs/>
              </w:rPr>
              <w:t>Количина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6030FA" w:rsidRPr="00C04B85" w:rsidRDefault="006030FA" w:rsidP="006030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6030FA" w:rsidRPr="00C04B85" w:rsidRDefault="006030FA" w:rsidP="006030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6030FA" w:rsidRDefault="006030FA" w:rsidP="006030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Укупно са ПДВ-ом</w:t>
            </w:r>
          </w:p>
        </w:tc>
      </w:tr>
      <w:tr w:rsidR="006030FA" w:rsidRPr="00F76178" w:rsidTr="006030FA">
        <w:trPr>
          <w:trHeight w:val="70"/>
          <w:jc w:val="center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sr-Cyrl-CS"/>
              </w:rPr>
              <w:t>1</w:t>
            </w:r>
            <w:r w:rsidRPr="00F76178">
              <w:rPr>
                <w:rFonts w:ascii="Arial" w:hAnsi="Arial" w:cs="Arial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030FA" w:rsidRPr="00F76178" w:rsidRDefault="006030FA" w:rsidP="006030FA">
            <w:pPr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Laboratorijske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anallize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2.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Klinički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specijaliste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medicine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rada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  <w:tc>
          <w:tcPr>
            <w:tcW w:w="1418" w:type="dxa"/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oftamologa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73</w:t>
            </w: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Spirometrija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Audiometrija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sr-Cyrl-RS"/>
              </w:rPr>
              <w:t>6</w:t>
            </w:r>
            <w:r w:rsidRPr="00F76178">
              <w:rPr>
                <w:rFonts w:ascii="Arial" w:hAnsi="Arial" w:cs="Arial"/>
              </w:rPr>
              <w:t>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r w:rsidRPr="00F76178">
              <w:rPr>
                <w:rFonts w:ascii="Arial" w:hAnsi="Arial" w:cs="Arial"/>
                <w:lang w:val="en-GB"/>
              </w:rPr>
              <w:t>EKG</w:t>
            </w:r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7.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EHO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kardiografija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kardiologa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  <w:lang w:val="sr-Cyrl-RS"/>
              </w:rPr>
            </w:pPr>
            <w:r w:rsidRPr="00F76178">
              <w:rPr>
                <w:rFonts w:ascii="Arial" w:hAnsi="Arial" w:cs="Arial"/>
                <w:lang w:val="sr-Cyrl-RS"/>
              </w:rPr>
              <w:t>63</w:t>
            </w: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Pr="00F1288E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8.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PSA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za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zaposlene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muškog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pola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490"/>
          <w:jc w:val="center"/>
        </w:trPr>
        <w:tc>
          <w:tcPr>
            <w:tcW w:w="1022" w:type="dxa"/>
            <w:vAlign w:val="center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9.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Hormon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štitaste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žlezde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TSH</w:t>
            </w:r>
            <w:r w:rsidR="00744A58">
              <w:rPr>
                <w:rFonts w:ascii="Arial" w:hAnsi="Arial" w:cs="Arial"/>
                <w:lang w:val="en-GB"/>
              </w:rPr>
              <w:t>, T3, T4</w:t>
            </w:r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</w:tcPr>
          <w:p w:rsidR="006030FA" w:rsidRPr="00DD5D81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6030FA" w:rsidRPr="00DD5D81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30FA" w:rsidRPr="00DD5D81" w:rsidRDefault="006030FA" w:rsidP="0060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3A4B14" w:rsidRDefault="0069523D" w:rsidP="006030F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UZ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gornjeg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abdomena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3A4B14" w:rsidRDefault="0069523D" w:rsidP="006030F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r w:rsidRPr="00F76178">
              <w:rPr>
                <w:rFonts w:ascii="Arial" w:hAnsi="Arial" w:cs="Arial"/>
                <w:lang w:val="en-GB"/>
              </w:rPr>
              <w:t xml:space="preserve">UZ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štitaste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žlezde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3A4B14" w:rsidRDefault="0069523D" w:rsidP="006030F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psihijatra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</w:tr>
      <w:tr w:rsidR="006030FA" w:rsidRPr="00F76178" w:rsidTr="006030FA">
        <w:trPr>
          <w:trHeight w:val="255"/>
          <w:jc w:val="center"/>
        </w:trPr>
        <w:tc>
          <w:tcPr>
            <w:tcW w:w="1022" w:type="dxa"/>
            <w:vAlign w:val="center"/>
          </w:tcPr>
          <w:p w:rsidR="006030FA" w:rsidRPr="003A4B14" w:rsidRDefault="0069523D" w:rsidP="006030F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13.</w:t>
            </w:r>
          </w:p>
        </w:tc>
        <w:tc>
          <w:tcPr>
            <w:tcW w:w="2517" w:type="dxa"/>
          </w:tcPr>
          <w:p w:rsidR="006030FA" w:rsidRPr="00F76178" w:rsidRDefault="006030FA" w:rsidP="006030FA">
            <w:pPr>
              <w:rPr>
                <w:rFonts w:ascii="Arial" w:hAnsi="Arial" w:cs="Arial"/>
                <w:lang w:val="en-GB"/>
              </w:rPr>
            </w:pPr>
            <w:proofErr w:type="spellStart"/>
            <w:r w:rsidRPr="00F76178">
              <w:rPr>
                <w:rFonts w:ascii="Arial" w:hAnsi="Arial" w:cs="Arial"/>
                <w:lang w:val="en-GB"/>
              </w:rPr>
              <w:t>Pregled</w:t>
            </w:r>
            <w:proofErr w:type="spellEnd"/>
            <w:r w:rsidRPr="00F761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6178">
              <w:rPr>
                <w:rFonts w:ascii="Arial" w:hAnsi="Arial" w:cs="Arial"/>
                <w:lang w:val="en-GB"/>
              </w:rPr>
              <w:t>psihologa</w:t>
            </w:r>
            <w:proofErr w:type="spellEnd"/>
          </w:p>
        </w:tc>
        <w:tc>
          <w:tcPr>
            <w:tcW w:w="1559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proofErr w:type="spellStart"/>
            <w:r w:rsidRPr="00F76178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  <w:r w:rsidRPr="00F76178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030FA" w:rsidRPr="00F76178" w:rsidRDefault="006030FA" w:rsidP="006030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1C4D" w:rsidRDefault="00FC1C4D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u w:val="single"/>
          <w:lang w:val="sr-Cyrl-CS"/>
        </w:rPr>
      </w:pPr>
    </w:p>
    <w:p w:rsidR="003E7E41" w:rsidRPr="003E7E41" w:rsidRDefault="003E7E41" w:rsidP="003E7E41">
      <w:pPr>
        <w:ind w:left="360"/>
        <w:jc w:val="both"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  <w:r w:rsidRPr="003E7E41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:rsidR="003E7E41" w:rsidRDefault="003E7E41" w:rsidP="003E7E41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CS"/>
        </w:rPr>
      </w:pPr>
    </w:p>
    <w:p w:rsidR="003E7E41" w:rsidRPr="009A43EF" w:rsidRDefault="003E7E41" w:rsidP="003E7E41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hr-HR"/>
        </w:rPr>
      </w:pPr>
      <w:r w:rsidRPr="001A45AD"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  <w:lang w:val="hr-HR"/>
        </w:rPr>
        <w:t xml:space="preserve"> складу са упутством</w:t>
      </w:r>
      <w:r w:rsidRPr="001A45AD">
        <w:rPr>
          <w:rFonts w:ascii="Arial" w:hAnsi="Arial" w:cs="Arial"/>
          <w:sz w:val="22"/>
          <w:szCs w:val="22"/>
          <w:lang w:val="hr-HR"/>
        </w:rPr>
        <w:t xml:space="preserve"> за подношење понуде за </w:t>
      </w:r>
      <w:r>
        <w:rPr>
          <w:rFonts w:ascii="Arial" w:hAnsi="Arial" w:cs="Arial"/>
          <w:sz w:val="22"/>
          <w:szCs w:val="22"/>
          <w:lang w:val="sr-Cyrl-RS"/>
        </w:rPr>
        <w:t>предметну</w:t>
      </w:r>
      <w:r w:rsidRPr="001A45AD">
        <w:rPr>
          <w:rFonts w:ascii="Arial" w:hAnsi="Arial" w:cs="Arial"/>
          <w:sz w:val="22"/>
          <w:szCs w:val="22"/>
          <w:lang w:val="hr-HR"/>
        </w:rPr>
        <w:t xml:space="preserve"> набавку нудимо вам</w:t>
      </w:r>
      <w:r w:rsidRPr="001A45A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A45AD">
        <w:rPr>
          <w:rFonts w:ascii="Arial" w:hAnsi="Arial" w:cs="Arial"/>
          <w:sz w:val="22"/>
          <w:szCs w:val="22"/>
          <w:lang w:val="sr-Cyrl-RS"/>
        </w:rPr>
        <w:t>услуге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E7E41">
        <w:rPr>
          <w:rFonts w:ascii="Arial" w:hAnsi="Arial" w:cs="Arial"/>
          <w:sz w:val="22"/>
          <w:szCs w:val="22"/>
          <w:lang w:val="sr-Cyrl-RS"/>
        </w:rPr>
        <w:t>превентивно – здравствених (систематских) прегледа запослених</w:t>
      </w:r>
      <w:r w:rsidRPr="001A45AD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у свему према наведеним Техничким спецификацијама из</w:t>
      </w:r>
      <w:r w:rsidRPr="001A45A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одељка 2.</w:t>
      </w:r>
      <w:r w:rsidRPr="001A45AD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1A45AD">
        <w:rPr>
          <w:rFonts w:ascii="Arial" w:hAnsi="Arial" w:cs="Arial"/>
          <w:sz w:val="22"/>
          <w:szCs w:val="22"/>
          <w:lang w:val="hr-HR"/>
        </w:rPr>
        <w:t>по цени од:</w:t>
      </w:r>
    </w:p>
    <w:p w:rsidR="003E7E41" w:rsidRPr="001A45AD" w:rsidRDefault="003E7E41" w:rsidP="003E7E41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1A45AD">
        <w:rPr>
          <w:rFonts w:ascii="Arial" w:hAnsi="Arial" w:cs="Arial"/>
          <w:sz w:val="22"/>
          <w:szCs w:val="22"/>
          <w:lang w:val="sr-Cyrl-CS"/>
        </w:rPr>
        <w:t>____________________________________ д</w:t>
      </w:r>
      <w:r w:rsidRPr="001A45AD">
        <w:rPr>
          <w:rFonts w:ascii="Arial" w:hAnsi="Arial" w:cs="Arial"/>
          <w:sz w:val="22"/>
          <w:szCs w:val="22"/>
          <w:lang w:val="hr-HR"/>
        </w:rPr>
        <w:t>инара без ПДВ-а</w:t>
      </w:r>
    </w:p>
    <w:p w:rsidR="003E7E41" w:rsidRPr="001A45AD" w:rsidRDefault="003E7E41" w:rsidP="003E7E41">
      <w:pPr>
        <w:shd w:val="clear" w:color="auto" w:fill="FFFFFF"/>
        <w:rPr>
          <w:rFonts w:ascii="Arial" w:hAnsi="Arial" w:cs="Arial"/>
          <w:sz w:val="22"/>
          <w:szCs w:val="22"/>
          <w:lang w:val="hr-HR"/>
        </w:rPr>
      </w:pPr>
    </w:p>
    <w:p w:rsidR="003E7E41" w:rsidRPr="001A45AD" w:rsidRDefault="003E7E41" w:rsidP="003E7E41">
      <w:pPr>
        <w:rPr>
          <w:rFonts w:ascii="Arial" w:hAnsi="Arial" w:cs="Arial"/>
          <w:sz w:val="22"/>
          <w:szCs w:val="22"/>
          <w:lang w:val="sr-Cyrl-RS"/>
        </w:rPr>
      </w:pPr>
      <w:r w:rsidRPr="001A45AD">
        <w:rPr>
          <w:rFonts w:ascii="Arial" w:hAnsi="Arial" w:cs="Arial"/>
          <w:sz w:val="22"/>
          <w:szCs w:val="22"/>
          <w:lang w:val="hr-HR"/>
        </w:rPr>
        <w:t>(словима:</w:t>
      </w:r>
      <w:r w:rsidRPr="001A45AD">
        <w:rPr>
          <w:rFonts w:ascii="Arial" w:hAnsi="Arial" w:cs="Arial"/>
          <w:sz w:val="22"/>
          <w:szCs w:val="22"/>
          <w:lang w:val="sr-Cyrl-CS"/>
        </w:rPr>
        <w:t>___________________________________________________)</w:t>
      </w:r>
    </w:p>
    <w:p w:rsidR="009A43EF" w:rsidRDefault="009A43EF" w:rsidP="003E7E4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E7E41" w:rsidRDefault="003E7E41" w:rsidP="003E7E4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0188">
        <w:rPr>
          <w:rFonts w:ascii="Arial" w:hAnsi="Arial" w:cs="Arial"/>
          <w:sz w:val="22"/>
          <w:szCs w:val="22"/>
          <w:lang w:val="sr-Cyrl-RS"/>
        </w:rPr>
        <w:t>Адреса на којој се налази Понуђач је _______________________</w:t>
      </w:r>
      <w:r>
        <w:rPr>
          <w:rFonts w:ascii="Arial" w:hAnsi="Arial" w:cs="Arial"/>
          <w:sz w:val="22"/>
          <w:szCs w:val="22"/>
          <w:lang w:val="sr-Cyrl-RS"/>
        </w:rPr>
        <w:t>_______________</w:t>
      </w:r>
      <w:r w:rsidRPr="00890188">
        <w:rPr>
          <w:rFonts w:ascii="Arial" w:hAnsi="Arial" w:cs="Arial"/>
          <w:sz w:val="22"/>
          <w:szCs w:val="22"/>
          <w:lang w:val="sr-Cyrl-RS"/>
        </w:rPr>
        <w:t>.</w:t>
      </w:r>
    </w:p>
    <w:p w:rsidR="009A43EF" w:rsidRDefault="009A43EF" w:rsidP="003E7E4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7D2C5F" w:rsidRDefault="007D2C5F" w:rsidP="007D2C5F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  <w:r w:rsidRPr="007D2C5F">
        <w:rPr>
          <w:sz w:val="22"/>
          <w:szCs w:val="22"/>
          <w:lang w:val="sr-Cyrl-RS" w:eastAsia="sr-Latn-RS"/>
        </w:rPr>
        <w:t>Рок извршења:</w:t>
      </w:r>
      <w:r>
        <w:rPr>
          <w:b w:val="0"/>
          <w:sz w:val="22"/>
          <w:szCs w:val="22"/>
          <w:lang w:val="sr-Cyrl-RS" w:eastAsia="sr-Latn-RS"/>
        </w:rPr>
        <w:t xml:space="preserve"> Услуге се морају извршити у потпуности у периоду </w:t>
      </w:r>
      <w:r w:rsidRPr="007D2C5F">
        <w:rPr>
          <w:b w:val="0"/>
          <w:sz w:val="22"/>
          <w:szCs w:val="22"/>
          <w:u w:val="single"/>
          <w:lang w:val="sr-Cyrl-RS" w:eastAsia="sr-Latn-RS"/>
        </w:rPr>
        <w:t>од половине новембра до половине децембра</w:t>
      </w:r>
      <w:r>
        <w:rPr>
          <w:b w:val="0"/>
          <w:sz w:val="22"/>
          <w:szCs w:val="22"/>
          <w:lang w:val="sr-Cyrl-RS" w:eastAsia="sr-Latn-RS"/>
        </w:rPr>
        <w:t>.</w:t>
      </w:r>
    </w:p>
    <w:p w:rsidR="007D2C5F" w:rsidRDefault="007D2C5F" w:rsidP="007D2C5F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7D2C5F" w:rsidRPr="001C7D2D" w:rsidRDefault="007D2C5F" w:rsidP="007D2C5F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  <w:r w:rsidRPr="007D2C5F">
        <w:rPr>
          <w:sz w:val="22"/>
          <w:szCs w:val="22"/>
          <w:lang w:val="sr-Cyrl-RS" w:eastAsia="sr-Latn-RS"/>
        </w:rPr>
        <w:t>Динамика извршења:</w:t>
      </w:r>
      <w:r>
        <w:rPr>
          <w:b w:val="0"/>
          <w:sz w:val="22"/>
          <w:szCs w:val="22"/>
          <w:lang w:val="sr-Cyrl-RS" w:eastAsia="sr-Latn-RS"/>
        </w:rPr>
        <w:t xml:space="preserve"> према договору наручиоца и извршиоца услуга.</w:t>
      </w:r>
    </w:p>
    <w:p w:rsidR="009A43EF" w:rsidRPr="00864F0C" w:rsidRDefault="009A43EF" w:rsidP="003E7E4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7D2C5F" w:rsidRPr="00324088" w:rsidRDefault="007D2C5F" w:rsidP="007D2C5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2C5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7D2C5F">
        <w:rPr>
          <w:rFonts w:ascii="Arial" w:hAnsi="Arial" w:cs="Arial"/>
          <w:sz w:val="22"/>
          <w:szCs w:val="22"/>
          <w:lang w:val="sr-Cyrl-CS"/>
        </w:rPr>
        <w:t>: 30 дана од дана приспећа исправне фактуре на адресу Наручиоца, регистроване у Централном регистру фактура.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3E7E41" w:rsidRDefault="003E7E41" w:rsidP="009354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7D2C5F" w:rsidRPr="00F76178" w:rsidRDefault="007D2C5F" w:rsidP="007D2C5F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  <w:r w:rsidRPr="00F76178">
        <w:rPr>
          <w:b w:val="0"/>
          <w:sz w:val="22"/>
          <w:szCs w:val="22"/>
        </w:rPr>
        <w:t>Св</w:t>
      </w:r>
      <w:r w:rsidRPr="00F76178">
        <w:rPr>
          <w:b w:val="0"/>
          <w:sz w:val="22"/>
          <w:szCs w:val="22"/>
          <w:lang w:val="sr-Cyrl-RS"/>
        </w:rPr>
        <w:t>е</w:t>
      </w:r>
      <w:r w:rsidRPr="00F76178">
        <w:rPr>
          <w:b w:val="0"/>
          <w:sz w:val="22"/>
          <w:szCs w:val="22"/>
        </w:rPr>
        <w:t xml:space="preserve"> понуђен</w:t>
      </w:r>
      <w:r w:rsidRPr="00F76178">
        <w:rPr>
          <w:b w:val="0"/>
          <w:sz w:val="22"/>
          <w:szCs w:val="22"/>
          <w:lang w:val="sr-Cyrl-RS"/>
        </w:rPr>
        <w:t>е</w:t>
      </w:r>
      <w:r w:rsidRPr="00F76178">
        <w:rPr>
          <w:b w:val="0"/>
          <w:sz w:val="22"/>
          <w:szCs w:val="22"/>
        </w:rPr>
        <w:t xml:space="preserve"> </w:t>
      </w:r>
      <w:r w:rsidRPr="00F76178">
        <w:rPr>
          <w:b w:val="0"/>
          <w:sz w:val="22"/>
          <w:szCs w:val="22"/>
          <w:lang w:val="sr-Cyrl-RS"/>
        </w:rPr>
        <w:t>услуге</w:t>
      </w:r>
      <w:r w:rsidRPr="00F76178">
        <w:rPr>
          <w:b w:val="0"/>
          <w:sz w:val="22"/>
          <w:szCs w:val="22"/>
        </w:rPr>
        <w:t xml:space="preserve"> морају </w:t>
      </w:r>
      <w:r w:rsidRPr="00F76178">
        <w:rPr>
          <w:b w:val="0"/>
          <w:sz w:val="22"/>
          <w:szCs w:val="22"/>
          <w:lang w:val="sr-Cyrl-RS"/>
        </w:rPr>
        <w:t>се извршавати</w:t>
      </w:r>
      <w:r>
        <w:rPr>
          <w:b w:val="0"/>
          <w:sz w:val="22"/>
          <w:szCs w:val="22"/>
          <w:lang w:val="sr-Cyrl-RS"/>
        </w:rPr>
        <w:t xml:space="preserve"> у складу</w:t>
      </w:r>
      <w:r>
        <w:rPr>
          <w:sz w:val="22"/>
          <w:szCs w:val="22"/>
          <w:lang w:val="sr-Cyrl-RS"/>
        </w:rPr>
        <w:t xml:space="preserve"> </w:t>
      </w:r>
      <w:r w:rsidRPr="00F76178">
        <w:rPr>
          <w:b w:val="0"/>
          <w:sz w:val="22"/>
          <w:szCs w:val="22"/>
          <w:lang w:val="sr-Cyrl-RS"/>
        </w:rPr>
        <w:t>законским прописима који регулишу наведену област</w:t>
      </w:r>
      <w:r>
        <w:rPr>
          <w:b w:val="0"/>
          <w:sz w:val="22"/>
          <w:szCs w:val="22"/>
          <w:lang w:val="ru-RU"/>
        </w:rPr>
        <w:t xml:space="preserve"> и према спецификацији из одељка 2 овог Позива.</w:t>
      </w:r>
    </w:p>
    <w:p w:rsidR="003E7E41" w:rsidRDefault="003E7E41" w:rsidP="009354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027651" w:rsidRPr="00106DBE" w:rsidRDefault="00027651" w:rsidP="009354F2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  <w:highlight w:val="yellow"/>
        </w:rPr>
      </w:pPr>
    </w:p>
    <w:p w:rsidR="00C14D19" w:rsidRDefault="00C14D19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="002F0D78"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="002F0D78" w:rsidRPr="009354F2">
        <w:rPr>
          <w:rFonts w:ascii="Arial" w:hAnsi="Arial" w:cs="Arial"/>
          <w:sz w:val="22"/>
          <w:szCs w:val="22"/>
          <w:u w:val="single"/>
          <w:lang w:val="sr-Cyrl-CS"/>
        </w:rPr>
        <w:t>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</w:t>
      </w:r>
      <w:r w:rsidR="002F0D78"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 w:rsidR="002F0D78"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 </w:t>
      </w:r>
    </w:p>
    <w:p w:rsidR="009354F2" w:rsidRPr="009354F2" w:rsidRDefault="009354F2" w:rsidP="009354F2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B7A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МП.</w:t>
      </w: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2F0D78" w:rsidRDefault="002F0D78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44590B" w:rsidRDefault="0044590B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sectPr w:rsidR="004459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C6" w:rsidRDefault="005847C6" w:rsidP="002F0D78">
      <w:r>
        <w:separator/>
      </w:r>
    </w:p>
  </w:endnote>
  <w:endnote w:type="continuationSeparator" w:id="0">
    <w:p w:rsidR="005847C6" w:rsidRDefault="005847C6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305CE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305CE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C6" w:rsidRDefault="005847C6" w:rsidP="002F0D78">
      <w:r>
        <w:separator/>
      </w:r>
    </w:p>
  </w:footnote>
  <w:footnote w:type="continuationSeparator" w:id="0">
    <w:p w:rsidR="005847C6" w:rsidRDefault="005847C6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955"/>
    <w:multiLevelType w:val="hybridMultilevel"/>
    <w:tmpl w:val="93F6F1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63D01"/>
    <w:multiLevelType w:val="multilevel"/>
    <w:tmpl w:val="C68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12AF3"/>
    <w:rsid w:val="00027651"/>
    <w:rsid w:val="0003713C"/>
    <w:rsid w:val="00040CF1"/>
    <w:rsid w:val="0004192F"/>
    <w:rsid w:val="000467CE"/>
    <w:rsid w:val="000577A4"/>
    <w:rsid w:val="000578C7"/>
    <w:rsid w:val="0008419D"/>
    <w:rsid w:val="000858C3"/>
    <w:rsid w:val="000926FB"/>
    <w:rsid w:val="000A202F"/>
    <w:rsid w:val="000A4C37"/>
    <w:rsid w:val="000C0B60"/>
    <w:rsid w:val="000D033D"/>
    <w:rsid w:val="000F31D9"/>
    <w:rsid w:val="00102421"/>
    <w:rsid w:val="001024A7"/>
    <w:rsid w:val="00106163"/>
    <w:rsid w:val="00106DBE"/>
    <w:rsid w:val="00107381"/>
    <w:rsid w:val="001143D2"/>
    <w:rsid w:val="00142E71"/>
    <w:rsid w:val="00147A51"/>
    <w:rsid w:val="0019057A"/>
    <w:rsid w:val="00196B93"/>
    <w:rsid w:val="001B5A6A"/>
    <w:rsid w:val="001C40F4"/>
    <w:rsid w:val="001C6808"/>
    <w:rsid w:val="001C7D2D"/>
    <w:rsid w:val="001E139C"/>
    <w:rsid w:val="001E63AC"/>
    <w:rsid w:val="00211616"/>
    <w:rsid w:val="002345DC"/>
    <w:rsid w:val="002360F5"/>
    <w:rsid w:val="002522D4"/>
    <w:rsid w:val="002543E2"/>
    <w:rsid w:val="002553B4"/>
    <w:rsid w:val="002A71C7"/>
    <w:rsid w:val="002F0D78"/>
    <w:rsid w:val="00300117"/>
    <w:rsid w:val="003103D2"/>
    <w:rsid w:val="003118CA"/>
    <w:rsid w:val="003141E1"/>
    <w:rsid w:val="003165B1"/>
    <w:rsid w:val="003318D2"/>
    <w:rsid w:val="00337D41"/>
    <w:rsid w:val="00341895"/>
    <w:rsid w:val="00361AD2"/>
    <w:rsid w:val="00393368"/>
    <w:rsid w:val="00394FB9"/>
    <w:rsid w:val="003A3FC8"/>
    <w:rsid w:val="003D782F"/>
    <w:rsid w:val="003E7E41"/>
    <w:rsid w:val="00400076"/>
    <w:rsid w:val="00400749"/>
    <w:rsid w:val="00400F26"/>
    <w:rsid w:val="00411DF7"/>
    <w:rsid w:val="00417897"/>
    <w:rsid w:val="00434047"/>
    <w:rsid w:val="00437725"/>
    <w:rsid w:val="00441276"/>
    <w:rsid w:val="00443784"/>
    <w:rsid w:val="0044590B"/>
    <w:rsid w:val="004605FE"/>
    <w:rsid w:val="00465AA2"/>
    <w:rsid w:val="004774BD"/>
    <w:rsid w:val="00490DB8"/>
    <w:rsid w:val="00497F74"/>
    <w:rsid w:val="004E532F"/>
    <w:rsid w:val="004E72F4"/>
    <w:rsid w:val="005215B0"/>
    <w:rsid w:val="00524F70"/>
    <w:rsid w:val="00526A47"/>
    <w:rsid w:val="0054594F"/>
    <w:rsid w:val="00583218"/>
    <w:rsid w:val="005847C6"/>
    <w:rsid w:val="00594F33"/>
    <w:rsid w:val="005B172E"/>
    <w:rsid w:val="005B48BD"/>
    <w:rsid w:val="006030FA"/>
    <w:rsid w:val="00622103"/>
    <w:rsid w:val="0062226E"/>
    <w:rsid w:val="006347F4"/>
    <w:rsid w:val="00644DFA"/>
    <w:rsid w:val="0065273C"/>
    <w:rsid w:val="006612B5"/>
    <w:rsid w:val="00691500"/>
    <w:rsid w:val="0069523D"/>
    <w:rsid w:val="006D0674"/>
    <w:rsid w:val="006D17ED"/>
    <w:rsid w:val="006E2076"/>
    <w:rsid w:val="006F190A"/>
    <w:rsid w:val="007431A6"/>
    <w:rsid w:val="00744A58"/>
    <w:rsid w:val="00747494"/>
    <w:rsid w:val="00747C2F"/>
    <w:rsid w:val="00764DB2"/>
    <w:rsid w:val="007839D8"/>
    <w:rsid w:val="00786DEF"/>
    <w:rsid w:val="00793599"/>
    <w:rsid w:val="007A5FBC"/>
    <w:rsid w:val="007D2C5F"/>
    <w:rsid w:val="007F45D8"/>
    <w:rsid w:val="007F549F"/>
    <w:rsid w:val="008252FA"/>
    <w:rsid w:val="00832426"/>
    <w:rsid w:val="00845EC9"/>
    <w:rsid w:val="00855553"/>
    <w:rsid w:val="00862A78"/>
    <w:rsid w:val="008657F5"/>
    <w:rsid w:val="0087696E"/>
    <w:rsid w:val="00876F35"/>
    <w:rsid w:val="008821C6"/>
    <w:rsid w:val="00892A8E"/>
    <w:rsid w:val="008B1C45"/>
    <w:rsid w:val="008B4B83"/>
    <w:rsid w:val="008D29E0"/>
    <w:rsid w:val="008E1F50"/>
    <w:rsid w:val="008F0F2E"/>
    <w:rsid w:val="00914536"/>
    <w:rsid w:val="009354F2"/>
    <w:rsid w:val="00975F92"/>
    <w:rsid w:val="00991D62"/>
    <w:rsid w:val="009A43EF"/>
    <w:rsid w:val="009A6482"/>
    <w:rsid w:val="009B2DDC"/>
    <w:rsid w:val="009B44EF"/>
    <w:rsid w:val="009E35C9"/>
    <w:rsid w:val="009E3C34"/>
    <w:rsid w:val="009E6827"/>
    <w:rsid w:val="009E6E4A"/>
    <w:rsid w:val="009E7B50"/>
    <w:rsid w:val="009F4E61"/>
    <w:rsid w:val="00A0044A"/>
    <w:rsid w:val="00A22849"/>
    <w:rsid w:val="00A305CE"/>
    <w:rsid w:val="00A4217C"/>
    <w:rsid w:val="00A426BA"/>
    <w:rsid w:val="00A43969"/>
    <w:rsid w:val="00A44BAD"/>
    <w:rsid w:val="00A700DE"/>
    <w:rsid w:val="00A70C54"/>
    <w:rsid w:val="00A74BE7"/>
    <w:rsid w:val="00A75BB7"/>
    <w:rsid w:val="00A7711D"/>
    <w:rsid w:val="00A81992"/>
    <w:rsid w:val="00A9654C"/>
    <w:rsid w:val="00A96ACB"/>
    <w:rsid w:val="00AD1B37"/>
    <w:rsid w:val="00AD773A"/>
    <w:rsid w:val="00AD7EE6"/>
    <w:rsid w:val="00B06A36"/>
    <w:rsid w:val="00B1293E"/>
    <w:rsid w:val="00B14BA0"/>
    <w:rsid w:val="00B272D3"/>
    <w:rsid w:val="00B2794C"/>
    <w:rsid w:val="00B56140"/>
    <w:rsid w:val="00B7552C"/>
    <w:rsid w:val="00B757FF"/>
    <w:rsid w:val="00B77EDE"/>
    <w:rsid w:val="00B8684E"/>
    <w:rsid w:val="00BA2FDF"/>
    <w:rsid w:val="00BB32FE"/>
    <w:rsid w:val="00BB5B64"/>
    <w:rsid w:val="00BD331B"/>
    <w:rsid w:val="00BE21FA"/>
    <w:rsid w:val="00BF5F96"/>
    <w:rsid w:val="00C000AC"/>
    <w:rsid w:val="00C14D19"/>
    <w:rsid w:val="00C26D7C"/>
    <w:rsid w:val="00C510E0"/>
    <w:rsid w:val="00C65FB9"/>
    <w:rsid w:val="00C9666F"/>
    <w:rsid w:val="00CC50E0"/>
    <w:rsid w:val="00CD0B71"/>
    <w:rsid w:val="00CE12C9"/>
    <w:rsid w:val="00D07191"/>
    <w:rsid w:val="00D74982"/>
    <w:rsid w:val="00D831ED"/>
    <w:rsid w:val="00DD30E1"/>
    <w:rsid w:val="00DE7F5F"/>
    <w:rsid w:val="00E02A7F"/>
    <w:rsid w:val="00E158A2"/>
    <w:rsid w:val="00E26127"/>
    <w:rsid w:val="00E33BE6"/>
    <w:rsid w:val="00E51FAE"/>
    <w:rsid w:val="00E55D73"/>
    <w:rsid w:val="00E7211D"/>
    <w:rsid w:val="00E7364E"/>
    <w:rsid w:val="00E74798"/>
    <w:rsid w:val="00EB4A9A"/>
    <w:rsid w:val="00EC07AE"/>
    <w:rsid w:val="00EC6A61"/>
    <w:rsid w:val="00ED3010"/>
    <w:rsid w:val="00ED4734"/>
    <w:rsid w:val="00F029F4"/>
    <w:rsid w:val="00F32D48"/>
    <w:rsid w:val="00F62486"/>
    <w:rsid w:val="00F648B7"/>
    <w:rsid w:val="00F71291"/>
    <w:rsid w:val="00F82F15"/>
    <w:rsid w:val="00F94B1D"/>
    <w:rsid w:val="00FA2868"/>
    <w:rsid w:val="00FA4FA6"/>
    <w:rsid w:val="00FC1C4D"/>
    <w:rsid w:val="00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9776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F31D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F31D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203</cp:revision>
  <cp:lastPrinted>2019-02-11T12:46:00Z</cp:lastPrinted>
  <dcterms:created xsi:type="dcterms:W3CDTF">2019-02-06T07:54:00Z</dcterms:created>
  <dcterms:modified xsi:type="dcterms:W3CDTF">2020-10-13T07:42:00Z</dcterms:modified>
</cp:coreProperties>
</file>