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83A" w:rsidRPr="006A5F84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r w:rsidRPr="006A5F84">
        <w:rPr>
          <w:rFonts w:ascii="Times New Roman" w:hAnsi="Times New Roman"/>
        </w:rPr>
        <w:t xml:space="preserve">PUBLICATION REF.: </w:t>
      </w:r>
      <w:r w:rsidR="00951574" w:rsidRPr="00951574">
        <w:rPr>
          <w:rFonts w:ascii="Times New Roman" w:hAnsi="Times New Roman"/>
        </w:rPr>
        <w:t>HR-RS253-3/vehicle</w:t>
      </w:r>
    </w:p>
    <w:p w:rsidR="0047783A" w:rsidRPr="00685E11" w:rsidRDefault="0047783A" w:rsidP="00095D75">
      <w:pPr>
        <w:spacing w:before="360"/>
        <w:ind w:left="2268" w:hanging="1134"/>
        <w:rPr>
          <w:rFonts w:ascii="Times New Roman" w:hAnsi="Times New Roman"/>
          <w:sz w:val="22"/>
          <w:szCs w:val="22"/>
        </w:rPr>
      </w:pPr>
      <w:r w:rsidRPr="00685E11">
        <w:rPr>
          <w:rFonts w:ascii="Times New Roman" w:hAnsi="Times New Roman"/>
          <w:b/>
          <w:sz w:val="22"/>
          <w:szCs w:val="22"/>
        </w:rPr>
        <w:t>Contents:</w:t>
      </w:r>
      <w:r w:rsidRPr="00685E11">
        <w:rPr>
          <w:rFonts w:ascii="Times New Roman" w:hAnsi="Times New Roman"/>
          <w:sz w:val="22"/>
          <w:szCs w:val="22"/>
        </w:rPr>
        <w:tab/>
      </w:r>
      <w:r w:rsidRPr="009D101A">
        <w:rPr>
          <w:rFonts w:ascii="Times New Roman" w:hAnsi="Times New Roman"/>
          <w:sz w:val="22"/>
          <w:szCs w:val="22"/>
        </w:rPr>
        <w:t>Timetable</w:t>
      </w:r>
      <w:r w:rsidRPr="00685E11">
        <w:rPr>
          <w:rFonts w:ascii="Times New Roman" w:hAnsi="Times New Roman"/>
          <w:sz w:val="22"/>
          <w:szCs w:val="22"/>
        </w:rPr>
        <w:br/>
      </w:r>
      <w:r w:rsidRPr="009D101A">
        <w:rPr>
          <w:rFonts w:ascii="Times New Roman" w:hAnsi="Times New Roman"/>
          <w:sz w:val="22"/>
          <w:szCs w:val="22"/>
        </w:rPr>
        <w:t>Observers</w:t>
      </w:r>
      <w:r w:rsidRPr="00685E11">
        <w:rPr>
          <w:rFonts w:ascii="Times New Roman" w:hAnsi="Times New Roman"/>
          <w:sz w:val="22"/>
          <w:szCs w:val="22"/>
        </w:rPr>
        <w:br/>
        <w:t>Minutes</w:t>
      </w:r>
      <w:r w:rsidRPr="00685E11">
        <w:rPr>
          <w:rFonts w:ascii="Times New Roman" w:hAnsi="Times New Roman"/>
          <w:sz w:val="22"/>
          <w:szCs w:val="22"/>
        </w:rPr>
        <w:br/>
        <w:t>Conclusion</w:t>
      </w:r>
      <w:r w:rsidRPr="00685E11">
        <w:rPr>
          <w:rFonts w:ascii="Times New Roman" w:hAnsi="Times New Roman"/>
          <w:sz w:val="22"/>
          <w:szCs w:val="22"/>
        </w:rPr>
        <w:br/>
        <w:t>Signatures</w:t>
      </w:r>
    </w:p>
    <w:p w:rsidR="0047783A" w:rsidRPr="006176C3" w:rsidRDefault="0047783A" w:rsidP="00095D75">
      <w:pPr>
        <w:ind w:left="2268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:rsidTr="00095D75">
        <w:tc>
          <w:tcPr>
            <w:tcW w:w="2126" w:type="dxa"/>
            <w:tcBorders>
              <w:bottom w:val="nil"/>
            </w:tcBorders>
            <w:vAlign w:val="center"/>
          </w:tcPr>
          <w:p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opening them. Tenders received already open were rejected without examining their content.</w:t>
      </w:r>
    </w:p>
    <w:p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 w:rsidRPr="00B95E4B"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:rsidTr="00095D75">
        <w:trPr>
          <w:cantSplit/>
        </w:trPr>
        <w:tc>
          <w:tcPr>
            <w:tcW w:w="1418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:rsidTr="00095D75">
        <w:trPr>
          <w:cantSplit/>
        </w:trPr>
        <w:tc>
          <w:tcPr>
            <w:tcW w:w="1418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910B6F">
        <w:rPr>
          <w:rFonts w:ascii="Times New Roman" w:hAnsi="Times New Roman"/>
          <w:sz w:val="22"/>
          <w:szCs w:val="22"/>
          <w:highlight w:val="yellow"/>
        </w:rPr>
        <w:t>]</w:t>
      </w:r>
    </w:p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 xml:space="preserve">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onfidentiality, which are attached to this report.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208"/>
        <w:gridCol w:w="2045"/>
        <w:gridCol w:w="3234"/>
      </w:tblGrid>
      <w:tr w:rsidR="0047783A" w:rsidRPr="006A5F84" w:rsidTr="00095D75">
        <w:trPr>
          <w:cantSplit/>
          <w:tblHeader/>
        </w:trPr>
        <w:tc>
          <w:tcPr>
            <w:tcW w:w="108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220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045" w:type="dxa"/>
            <w:shd w:val="pct10" w:color="auto" w:fill="FFFFFF"/>
          </w:tcPr>
          <w:p w:rsidR="0047783A" w:rsidRPr="006176C3" w:rsidRDefault="0047783A" w:rsidP="007B4495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7B4495">
              <w:rPr>
                <w:rFonts w:ascii="Times New Roman" w:hAnsi="Times New Roman"/>
                <w:b/>
                <w:sz w:val="22"/>
                <w:szCs w:val="22"/>
              </w:rPr>
              <w:t>RSD</w:t>
            </w:r>
          </w:p>
        </w:tc>
        <w:tc>
          <w:tcPr>
            <w:tcW w:w="3234" w:type="dxa"/>
            <w:shd w:val="pct10" w:color="auto" w:fill="FFFFFF"/>
          </w:tcPr>
          <w:p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Secretary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3D588D" w:rsidRPr="006A5F84" w:rsidTr="003D588D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3D588D" w:rsidRPr="006176C3" w:rsidRDefault="003D588D" w:rsidP="00ED5592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3D588D" w:rsidRPr="006176C3" w:rsidRDefault="003D588D" w:rsidP="00ED5592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:rsidR="0047783A" w:rsidRDefault="0047783A" w:rsidP="0047783A">
      <w:pPr>
        <w:pStyle w:val="NormalInd1"/>
        <w:ind w:left="709"/>
        <w:rPr>
          <w:b/>
          <w:lang w:val="en-GB"/>
        </w:rPr>
      </w:pPr>
    </w:p>
    <w:p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:rsidR="0047783A" w:rsidRPr="006A5F84" w:rsidRDefault="0047783A">
      <w:pPr>
        <w:ind w:right="113" w:hanging="33"/>
        <w:jc w:val="both"/>
        <w:sectPr w:rsidR="0047783A" w:rsidRPr="006A5F84" w:rsidSect="0047783A">
          <w:footerReference w:type="even" r:id="rId8"/>
          <w:footerReference w:type="default" r:id="rId9"/>
          <w:headerReference w:type="first" r:id="rId10"/>
          <w:footerReference w:type="first" r:id="rId11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titlePg/>
        </w:sectPr>
      </w:pPr>
    </w:p>
    <w:p w:rsidR="0047783A" w:rsidRPr="00685E11" w:rsidRDefault="0047783A" w:rsidP="003D588D">
      <w:pPr>
        <w:pStyle w:val="Annexetitle"/>
      </w:pPr>
      <w:r w:rsidRPr="00685E11">
        <w:lastRenderedPageBreak/>
        <w:t>Contract title:</w:t>
      </w:r>
      <w:r w:rsidR="007B4495" w:rsidRPr="007B4495">
        <w:t xml:space="preserve"> </w:t>
      </w:r>
      <w:r w:rsidR="00951574" w:rsidRPr="00951574">
        <w:t>Supply of vehicle with cold chamber for the project MOS-Cross2</w:t>
      </w:r>
      <w:r w:rsidR="007B4495">
        <w:t>,</w:t>
      </w:r>
      <w:r w:rsidRPr="00685E11">
        <w:t xml:space="preserve"> Publication ref.:</w:t>
      </w:r>
      <w:r w:rsidR="007B4495" w:rsidRPr="007B4495">
        <w:t xml:space="preserve"> </w:t>
      </w:r>
      <w:r w:rsidR="00951574" w:rsidRPr="00951574">
        <w:t>HR-RS253-3/vehicle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8060B5" w:rsidRPr="00C17376" w:rsidRDefault="008060B5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envelope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4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:rsidR="0047783A" w:rsidRPr="006A5F84" w:rsidRDefault="0047783A">
      <w:pPr>
        <w:sectPr w:rsidR="0047783A" w:rsidRPr="006A5F84" w:rsidSect="00B52C3E">
          <w:headerReference w:type="default" r:id="rId12"/>
          <w:footerReference w:type="default" r:id="rId13"/>
          <w:headerReference w:type="first" r:id="rId14"/>
          <w:footerReference w:type="first" r:id="rId15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</w:p>
    <w:p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:rsidR="0047783A" w:rsidRPr="00880107" w:rsidRDefault="0047783A" w:rsidP="0047783A">
      <w:pPr>
        <w:spacing w:after="480"/>
        <w:jc w:val="center"/>
        <w:rPr>
          <w:rFonts w:ascii="Times New Roman" w:hAnsi="Times New Roman"/>
          <w:b/>
          <w:caps/>
          <w:sz w:val="28"/>
          <w:szCs w:val="28"/>
        </w:rPr>
      </w:pPr>
      <w:r w:rsidRPr="00880107">
        <w:rPr>
          <w:rFonts w:ascii="Times New Roman" w:hAnsi="Times New Roman"/>
          <w:b/>
          <w:caps/>
          <w:sz w:val="28"/>
          <w:szCs w:val="28"/>
        </w:rPr>
        <w:t xml:space="preserve">Publication ref.: </w:t>
      </w:r>
      <w:r w:rsidR="00951574" w:rsidRPr="00951574">
        <w:rPr>
          <w:rFonts w:ascii="Times New Roman" w:hAnsi="Times New Roman"/>
          <w:b/>
          <w:sz w:val="28"/>
          <w:szCs w:val="28"/>
        </w:rPr>
        <w:t>HR-RS253-3/vehicle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:rsidR="0047783A" w:rsidRPr="006176C3" w:rsidRDefault="0047783A">
      <w:pPr>
        <w:rPr>
          <w:rFonts w:ascii="Times New Roman" w:hAnsi="Times New Roman"/>
        </w:rPr>
      </w:pPr>
      <w:bookmarkStart w:id="0" w:name="_GoBack"/>
      <w:bookmarkEnd w:id="0"/>
    </w:p>
    <w:sectPr w:rsidR="0047783A" w:rsidRPr="006176C3" w:rsidSect="0047783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E4B" w:rsidRPr="006A5F84" w:rsidRDefault="00B95E4B">
      <w:r w:rsidRPr="006A5F84">
        <w:separator/>
      </w:r>
    </w:p>
  </w:endnote>
  <w:endnote w:type="continuationSeparator" w:id="0">
    <w:p w:rsidR="00B95E4B" w:rsidRPr="006A5F84" w:rsidRDefault="00B95E4B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951574">
      <w:rPr>
        <w:rFonts w:ascii="Times New Roman" w:hAnsi="Times New Roman"/>
        <w:noProof/>
        <w:sz w:val="18"/>
        <w:szCs w:val="18"/>
      </w:rPr>
      <w:t>2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951574">
      <w:rPr>
        <w:rFonts w:ascii="Times New Roman" w:hAnsi="Times New Roman"/>
        <w:noProof/>
        <w:sz w:val="18"/>
        <w:szCs w:val="18"/>
      </w:rPr>
      <w:t>4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951574"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951574">
      <w:rPr>
        <w:rStyle w:val="PageNumber"/>
        <w:rFonts w:ascii="Times New Roman" w:hAnsi="Times New Roman"/>
        <w:noProof/>
        <w:sz w:val="18"/>
        <w:szCs w:val="18"/>
      </w:rPr>
      <w:t>4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ECF" w:rsidRPr="00A91ECF" w:rsidRDefault="00B36DE7" w:rsidP="00A91ECF">
    <w:pPr>
      <w:pStyle w:val="Footer"/>
      <w:widowControl w:val="0"/>
      <w:tabs>
        <w:tab w:val="clear" w:pos="4320"/>
        <w:tab w:val="clear" w:pos="8640"/>
        <w:tab w:val="right" w:pos="12758"/>
      </w:tabs>
      <w:spacing w:after="0"/>
      <w:rPr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A91ECF" w:rsidRPr="00A91ECF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951574">
      <w:rPr>
        <w:rFonts w:ascii="Times New Roman" w:hAnsi="Times New Roman"/>
        <w:noProof/>
        <w:sz w:val="18"/>
        <w:szCs w:val="18"/>
      </w:rPr>
      <w:t>3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951574"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:rsidR="00A91ECF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A91ECF" w:rsidRDefault="00B36DE7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 w:rsidRPr="00B36DE7">
      <w:rPr>
        <w:rFonts w:ascii="Times New Roman" w:hAnsi="Times New Roman"/>
        <w:b/>
        <w:sz w:val="18"/>
      </w:rPr>
      <w:t>August 2020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951574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951574">
      <w:rPr>
        <w:rStyle w:val="PageNumber"/>
        <w:rFonts w:ascii="Times New Roman" w:hAnsi="Times New Roman"/>
        <w:noProof/>
        <w:sz w:val="18"/>
        <w:szCs w:val="18"/>
      </w:rPr>
      <w:t>4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E4B" w:rsidRPr="006A5F84" w:rsidRDefault="00B95E4B">
      <w:r w:rsidRPr="006A5F84">
        <w:separator/>
      </w:r>
    </w:p>
  </w:footnote>
  <w:footnote w:type="continuationSeparator" w:id="0">
    <w:p w:rsidR="00B95E4B" w:rsidRPr="006A5F84" w:rsidRDefault="00B95E4B">
      <w:r w:rsidRPr="006A5F84">
        <w:continuationSeparator/>
      </w:r>
    </w:p>
  </w:footnote>
  <w:footnote w:id="1">
    <w:p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495" w:rsidRDefault="00B95E4B" w:rsidP="007B4495">
    <w:pPr>
      <w:pStyle w:val="Header"/>
    </w:pPr>
    <w:r>
      <w:rPr>
        <w:noProof/>
        <w:snapToGrid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i1025" type="#_x0000_t75" alt="Interreg-Croatia-Serbia_RGB-07" style="width:214.5pt;height:40.5pt;visibility:visible;mso-wrap-style:square">
          <v:imagedata r:id="rId1" o:title="Interreg-Croatia-Serbia_RGB-07"/>
        </v:shape>
      </w:pict>
    </w:r>
  </w:p>
  <w:p w:rsidR="00D90043" w:rsidRPr="00095D75" w:rsidRDefault="00D90043">
    <w:pPr>
      <w:pStyle w:val="Header"/>
      <w:jc w:val="center"/>
      <w:rPr>
        <w:rFonts w:ascii="Times New Roman" w:hAnsi="Times New Roman"/>
        <w:b/>
        <w:caps/>
        <w:sz w:val="28"/>
      </w:rPr>
    </w:pPr>
    <w:r w:rsidRPr="00095D75">
      <w:rPr>
        <w:rFonts w:ascii="Times New Roman" w:hAnsi="Times New Roman"/>
        <w:b/>
        <w:caps/>
        <w:sz w:val="28"/>
      </w:rPr>
      <w:t xml:space="preserve">Tender opening report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9271E7" w:rsidRDefault="00D90043" w:rsidP="0047783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6317"/>
    <w:rsid w:val="001A6C79"/>
    <w:rsid w:val="001B5454"/>
    <w:rsid w:val="001C05A9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2945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CE1"/>
    <w:rsid w:val="002D1FCC"/>
    <w:rsid w:val="002D2FC0"/>
    <w:rsid w:val="002D6EED"/>
    <w:rsid w:val="002F1222"/>
    <w:rsid w:val="00301F40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588D"/>
    <w:rsid w:val="003D7611"/>
    <w:rsid w:val="003D79DC"/>
    <w:rsid w:val="003E7C71"/>
    <w:rsid w:val="003F2FA4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51339"/>
    <w:rsid w:val="0045310F"/>
    <w:rsid w:val="004554CB"/>
    <w:rsid w:val="004607CD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2915"/>
    <w:rsid w:val="00593550"/>
    <w:rsid w:val="005A0B1E"/>
    <w:rsid w:val="005A2D8A"/>
    <w:rsid w:val="005B2018"/>
    <w:rsid w:val="005C0EA1"/>
    <w:rsid w:val="005D72F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47E"/>
    <w:rsid w:val="00685E11"/>
    <w:rsid w:val="006904D2"/>
    <w:rsid w:val="006917B2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11C72"/>
    <w:rsid w:val="0071243A"/>
    <w:rsid w:val="00724D0C"/>
    <w:rsid w:val="0073450F"/>
    <w:rsid w:val="00745978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A0045"/>
    <w:rsid w:val="007B04AB"/>
    <w:rsid w:val="007B4495"/>
    <w:rsid w:val="007B65DB"/>
    <w:rsid w:val="007C0BDD"/>
    <w:rsid w:val="007C1656"/>
    <w:rsid w:val="007C5F83"/>
    <w:rsid w:val="007C75E0"/>
    <w:rsid w:val="007D5FA2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62C3"/>
    <w:rsid w:val="0085667F"/>
    <w:rsid w:val="008617F3"/>
    <w:rsid w:val="008673F9"/>
    <w:rsid w:val="00870FD6"/>
    <w:rsid w:val="00880107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E40E2"/>
    <w:rsid w:val="008E6333"/>
    <w:rsid w:val="008F3866"/>
    <w:rsid w:val="00910B6F"/>
    <w:rsid w:val="009143FD"/>
    <w:rsid w:val="00920A51"/>
    <w:rsid w:val="00922542"/>
    <w:rsid w:val="009251E3"/>
    <w:rsid w:val="0093582A"/>
    <w:rsid w:val="0094670B"/>
    <w:rsid w:val="00951574"/>
    <w:rsid w:val="0096339D"/>
    <w:rsid w:val="00980A42"/>
    <w:rsid w:val="009976B3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E86"/>
    <w:rsid w:val="009D101A"/>
    <w:rsid w:val="009D2938"/>
    <w:rsid w:val="009E6BB7"/>
    <w:rsid w:val="009F3126"/>
    <w:rsid w:val="00A039CA"/>
    <w:rsid w:val="00A11F12"/>
    <w:rsid w:val="00A1746F"/>
    <w:rsid w:val="00A451D0"/>
    <w:rsid w:val="00A512A5"/>
    <w:rsid w:val="00A512C9"/>
    <w:rsid w:val="00A539E4"/>
    <w:rsid w:val="00A62073"/>
    <w:rsid w:val="00A63E3C"/>
    <w:rsid w:val="00A665A2"/>
    <w:rsid w:val="00A75650"/>
    <w:rsid w:val="00A845B1"/>
    <w:rsid w:val="00A85F0C"/>
    <w:rsid w:val="00A90875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61CED"/>
    <w:rsid w:val="00B63280"/>
    <w:rsid w:val="00B70C0E"/>
    <w:rsid w:val="00B7329A"/>
    <w:rsid w:val="00B80DE8"/>
    <w:rsid w:val="00B8161D"/>
    <w:rsid w:val="00B84EBC"/>
    <w:rsid w:val="00B90C14"/>
    <w:rsid w:val="00B95E4B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F1A9A"/>
    <w:rsid w:val="00C12AF0"/>
    <w:rsid w:val="00C13C29"/>
    <w:rsid w:val="00C17310"/>
    <w:rsid w:val="00C17376"/>
    <w:rsid w:val="00C302E1"/>
    <w:rsid w:val="00C3235B"/>
    <w:rsid w:val="00C34E40"/>
    <w:rsid w:val="00C41328"/>
    <w:rsid w:val="00C41919"/>
    <w:rsid w:val="00C42F25"/>
    <w:rsid w:val="00C61312"/>
    <w:rsid w:val="00C720C8"/>
    <w:rsid w:val="00C75CCE"/>
    <w:rsid w:val="00C778A1"/>
    <w:rsid w:val="00C829C3"/>
    <w:rsid w:val="00C86724"/>
    <w:rsid w:val="00C92434"/>
    <w:rsid w:val="00C97186"/>
    <w:rsid w:val="00CA1354"/>
    <w:rsid w:val="00CA50F5"/>
    <w:rsid w:val="00CA6C68"/>
    <w:rsid w:val="00CB50EE"/>
    <w:rsid w:val="00CC7DE2"/>
    <w:rsid w:val="00CD6A23"/>
    <w:rsid w:val="00CD7F25"/>
    <w:rsid w:val="00CE4B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90043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3A99"/>
    <w:rsid w:val="00F4528C"/>
    <w:rsid w:val="00F51CBE"/>
    <w:rsid w:val="00F56D4C"/>
    <w:rsid w:val="00F56E00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B1E"/>
    <w:pPr>
      <w:spacing w:before="120" w:after="120"/>
    </w:pPr>
    <w:rPr>
      <w:rFonts w:ascii="Arial" w:hAnsi="Arial"/>
      <w:snapToGrid w:val="0"/>
      <w:lang w:val="en-GB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3D588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E1CEEDF-56BA-4645-80F5-AF892AD3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Windows User</cp:lastModifiedBy>
  <cp:revision>12</cp:revision>
  <cp:lastPrinted>2012-09-24T09:51:00Z</cp:lastPrinted>
  <dcterms:created xsi:type="dcterms:W3CDTF">2018-12-18T11:45:00Z</dcterms:created>
  <dcterms:modified xsi:type="dcterms:W3CDTF">2021-10-05T21:26:00Z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