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CDA67" w14:textId="08AEB1C8" w:rsidR="00896C57" w:rsidRPr="00896C57" w:rsidRDefault="00896C57" w:rsidP="00635DD0">
      <w:pPr>
        <w:jc w:val="center"/>
        <w:rPr>
          <w:rFonts w:ascii="Times New Roman" w:hAnsi="Times New Roman" w:cs="Times New Roman"/>
          <w:b/>
          <w:sz w:val="24"/>
          <w:szCs w:val="24"/>
        </w:rPr>
      </w:pPr>
      <w:r w:rsidRPr="00896C57">
        <w:rPr>
          <w:rFonts w:ascii="Times New Roman" w:hAnsi="Times New Roman" w:cs="Times New Roman"/>
          <w:b/>
          <w:sz w:val="24"/>
          <w:szCs w:val="24"/>
        </w:rPr>
        <w:t xml:space="preserve">Светски дан срца – 29. </w:t>
      </w:r>
      <w:proofErr w:type="gramStart"/>
      <w:r w:rsidRPr="00896C57">
        <w:rPr>
          <w:rFonts w:ascii="Times New Roman" w:hAnsi="Times New Roman" w:cs="Times New Roman"/>
          <w:b/>
          <w:sz w:val="24"/>
          <w:szCs w:val="24"/>
        </w:rPr>
        <w:t>септембар</w:t>
      </w:r>
      <w:proofErr w:type="gramEnd"/>
      <w:r w:rsidRPr="00896C57">
        <w:rPr>
          <w:rFonts w:ascii="Times New Roman" w:hAnsi="Times New Roman" w:cs="Times New Roman"/>
          <w:b/>
          <w:sz w:val="24"/>
          <w:szCs w:val="24"/>
        </w:rPr>
        <w:t xml:space="preserve"> 2019. </w:t>
      </w:r>
      <w:proofErr w:type="gramStart"/>
      <w:r w:rsidRPr="00896C57">
        <w:rPr>
          <w:rFonts w:ascii="Times New Roman" w:hAnsi="Times New Roman" w:cs="Times New Roman"/>
          <w:b/>
          <w:sz w:val="24"/>
          <w:szCs w:val="24"/>
        </w:rPr>
        <w:t>године</w:t>
      </w:r>
      <w:proofErr w:type="gramEnd"/>
    </w:p>
    <w:p w14:paraId="1CD8C1EF" w14:textId="2AB54F44" w:rsidR="00896C57" w:rsidRPr="00635DD0" w:rsidRDefault="00896C57" w:rsidP="00635DD0">
      <w:pPr>
        <w:jc w:val="center"/>
        <w:rPr>
          <w:rFonts w:ascii="Times New Roman" w:hAnsi="Times New Roman" w:cs="Times New Roman"/>
          <w:b/>
          <w:sz w:val="24"/>
          <w:szCs w:val="24"/>
        </w:rPr>
      </w:pPr>
      <w:r w:rsidRPr="00896C57">
        <w:rPr>
          <w:rFonts w:ascii="Times New Roman" w:hAnsi="Times New Roman" w:cs="Times New Roman"/>
          <w:b/>
          <w:sz w:val="24"/>
          <w:szCs w:val="24"/>
        </w:rPr>
        <w:t>„БУДИ ХЕРОЈ СВОГА СРЦА”</w:t>
      </w:r>
    </w:p>
    <w:p w14:paraId="67FD68A8" w14:textId="77777777" w:rsidR="002240B9" w:rsidRDefault="002240B9" w:rsidP="00896C57">
      <w:pPr>
        <w:jc w:val="both"/>
        <w:rPr>
          <w:rFonts w:ascii="Times New Roman" w:hAnsi="Times New Roman" w:cs="Times New Roman"/>
          <w:sz w:val="24"/>
          <w:szCs w:val="24"/>
          <w:lang w:val="sr-Cyrl-RS"/>
        </w:rPr>
      </w:pPr>
    </w:p>
    <w:p w14:paraId="75D735B5" w14:textId="75471D24" w:rsidR="00896C57" w:rsidRPr="00896C57" w:rsidRDefault="00896C57" w:rsidP="00896C57">
      <w:pPr>
        <w:jc w:val="both"/>
        <w:rPr>
          <w:rFonts w:ascii="Times New Roman" w:hAnsi="Times New Roman" w:cs="Times New Roman"/>
          <w:sz w:val="24"/>
          <w:szCs w:val="24"/>
        </w:rPr>
      </w:pPr>
      <w:r w:rsidRPr="00896C57">
        <w:rPr>
          <w:rFonts w:ascii="Times New Roman" w:hAnsi="Times New Roman" w:cs="Times New Roman"/>
          <w:sz w:val="24"/>
          <w:szCs w:val="24"/>
        </w:rPr>
        <w:t xml:space="preserve">Светски дан срца је установљен 2000. </w:t>
      </w:r>
      <w:proofErr w:type="gramStart"/>
      <w:r w:rsidRPr="00896C57">
        <w:rPr>
          <w:rFonts w:ascii="Times New Roman" w:hAnsi="Times New Roman" w:cs="Times New Roman"/>
          <w:sz w:val="24"/>
          <w:szCs w:val="24"/>
        </w:rPr>
        <w:t>године</w:t>
      </w:r>
      <w:proofErr w:type="gramEnd"/>
      <w:r w:rsidRPr="00896C57">
        <w:rPr>
          <w:rFonts w:ascii="Times New Roman" w:hAnsi="Times New Roman" w:cs="Times New Roman"/>
          <w:sz w:val="24"/>
          <w:szCs w:val="24"/>
        </w:rPr>
        <w:t>, са циљем да информише људе широм света да су болести срца и крвних судова водећи узрок смрти. Сваке године у свету 17</w:t>
      </w:r>
      <w:proofErr w:type="gramStart"/>
      <w:r w:rsidRPr="00896C57">
        <w:rPr>
          <w:rFonts w:ascii="Times New Roman" w:hAnsi="Times New Roman" w:cs="Times New Roman"/>
          <w:sz w:val="24"/>
          <w:szCs w:val="24"/>
        </w:rPr>
        <w:t>,9</w:t>
      </w:r>
      <w:proofErr w:type="gramEnd"/>
      <w:r w:rsidRPr="00896C57">
        <w:rPr>
          <w:rFonts w:ascii="Times New Roman" w:hAnsi="Times New Roman" w:cs="Times New Roman"/>
          <w:sz w:val="24"/>
          <w:szCs w:val="24"/>
        </w:rPr>
        <w:t xml:space="preserve"> милиона људи умре као последица болести срца и крвних судова, а процењује се да ће до 2030. </w:t>
      </w:r>
      <w:proofErr w:type="gramStart"/>
      <w:r w:rsidRPr="00896C57">
        <w:rPr>
          <w:rFonts w:ascii="Times New Roman" w:hAnsi="Times New Roman" w:cs="Times New Roman"/>
          <w:sz w:val="24"/>
          <w:szCs w:val="24"/>
        </w:rPr>
        <w:t>године</w:t>
      </w:r>
      <w:proofErr w:type="gramEnd"/>
      <w:r w:rsidRPr="00896C57">
        <w:rPr>
          <w:rFonts w:ascii="Times New Roman" w:hAnsi="Times New Roman" w:cs="Times New Roman"/>
          <w:sz w:val="24"/>
          <w:szCs w:val="24"/>
        </w:rPr>
        <w:t xml:space="preserve"> тај број порасти на 23 милиона. Светска федерација за срце упозорава да најмање 85% превремених смртних исхода може да се спречи контролом главних фактора ризика (пушење, неправилна исхрана и физичка неактивност).</w:t>
      </w:r>
    </w:p>
    <w:p w14:paraId="53625DEF" w14:textId="77777777" w:rsidR="007D21C8" w:rsidRDefault="00896C57" w:rsidP="00896C57">
      <w:pPr>
        <w:jc w:val="both"/>
        <w:rPr>
          <w:rFonts w:ascii="Times New Roman" w:hAnsi="Times New Roman" w:cs="Times New Roman"/>
          <w:sz w:val="24"/>
          <w:szCs w:val="24"/>
        </w:rPr>
      </w:pPr>
      <w:r w:rsidRPr="00896C57">
        <w:rPr>
          <w:rFonts w:ascii="Times New Roman" w:hAnsi="Times New Roman" w:cs="Times New Roman"/>
          <w:sz w:val="24"/>
          <w:szCs w:val="24"/>
        </w:rPr>
        <w:t xml:space="preserve">Ове године Светски дан срца се обележава под слоганом „БУДИ ХЕРОЈ СВОГА СРЦА” са жељом да се створи глобална заједница Хероја наших срца. То су људи из свих сфера живота широм света који сада делују како би они и њихове породице </w:t>
      </w:r>
      <w:r w:rsidRPr="002240B9">
        <w:rPr>
          <w:rFonts w:ascii="Times New Roman" w:hAnsi="Times New Roman" w:cs="Times New Roman"/>
          <w:sz w:val="24"/>
          <w:szCs w:val="24"/>
        </w:rPr>
        <w:t xml:space="preserve">живели здравијим </w:t>
      </w:r>
      <w:r w:rsidRPr="00896C57">
        <w:rPr>
          <w:rFonts w:ascii="Times New Roman" w:hAnsi="Times New Roman" w:cs="Times New Roman"/>
          <w:sz w:val="24"/>
          <w:szCs w:val="24"/>
        </w:rPr>
        <w:t>животом</w:t>
      </w:r>
      <w:r w:rsidRPr="00932D38">
        <w:rPr>
          <w:rFonts w:ascii="Times New Roman" w:hAnsi="Times New Roman" w:cs="Times New Roman"/>
          <w:color w:val="FF0000"/>
          <w:sz w:val="24"/>
          <w:szCs w:val="24"/>
        </w:rPr>
        <w:t xml:space="preserve">. </w:t>
      </w:r>
      <w:r w:rsidRPr="00F321A7">
        <w:rPr>
          <w:rFonts w:ascii="Times New Roman" w:hAnsi="Times New Roman" w:cs="Times New Roman"/>
          <w:sz w:val="24"/>
          <w:szCs w:val="24"/>
        </w:rPr>
        <w:t xml:space="preserve">Они су се обавезали да ће припремати здраве оброке и да ће се правилно хранити, да ће својим примером показати деци како да буду физички активнија, да ће забранити пушење у својој кући/стану и помоћи другима да престану са овом лошом навиком. Здравствени радници ће наставити да помажу </w:t>
      </w:r>
      <w:r w:rsidR="007D21C8">
        <w:rPr>
          <w:rFonts w:ascii="Times New Roman" w:hAnsi="Times New Roman" w:cs="Times New Roman"/>
          <w:sz w:val="24"/>
          <w:szCs w:val="24"/>
          <w:lang w:val="sr-Cyrl-RS"/>
        </w:rPr>
        <w:t xml:space="preserve">саветима свим пушачима </w:t>
      </w:r>
      <w:r w:rsidRPr="00F321A7">
        <w:rPr>
          <w:rFonts w:ascii="Times New Roman" w:hAnsi="Times New Roman" w:cs="Times New Roman"/>
          <w:sz w:val="24"/>
          <w:szCs w:val="24"/>
        </w:rPr>
        <w:t xml:space="preserve">да престану да пуше. </w:t>
      </w:r>
    </w:p>
    <w:p w14:paraId="761A8E89" w14:textId="72B5C023" w:rsidR="00F10329" w:rsidRPr="007D21C8" w:rsidRDefault="00896C57" w:rsidP="00896C57">
      <w:pPr>
        <w:jc w:val="both"/>
        <w:rPr>
          <w:rFonts w:ascii="Times New Roman" w:hAnsi="Times New Roman" w:cs="Times New Roman"/>
          <w:sz w:val="24"/>
          <w:szCs w:val="24"/>
        </w:rPr>
      </w:pPr>
      <w:r w:rsidRPr="00F321A7">
        <w:rPr>
          <w:rFonts w:ascii="Times New Roman" w:hAnsi="Times New Roman" w:cs="Times New Roman"/>
          <w:sz w:val="24"/>
          <w:szCs w:val="24"/>
        </w:rPr>
        <w:t>Сви можемо бити хероји свога срца тако што ћемо обећати себи, својој породици, својим пријатељима, својим болесницима</w:t>
      </w:r>
      <w:r w:rsidRPr="00896C57">
        <w:rPr>
          <w:rFonts w:ascii="Times New Roman" w:hAnsi="Times New Roman" w:cs="Times New Roman"/>
          <w:sz w:val="24"/>
          <w:szCs w:val="24"/>
        </w:rPr>
        <w:t>, становништву да мале промене у животном стилу могу утицати на здравље нашег срца: престанак пушења, правилна исхрана, 30 минута физичке активности дневно могу да помогну у превенцији болести срца и крвих судова.</w:t>
      </w:r>
      <w:r w:rsidR="007D21C8">
        <w:rPr>
          <w:rFonts w:ascii="Times New Roman" w:hAnsi="Times New Roman" w:cs="Times New Roman"/>
          <w:sz w:val="24"/>
          <w:szCs w:val="24"/>
          <w:lang w:val="sr-Cyrl-RS"/>
        </w:rPr>
        <w:t xml:space="preserve">Стратегија </w:t>
      </w:r>
      <w:proofErr w:type="gramStart"/>
      <w:r w:rsidR="007D21C8">
        <w:rPr>
          <w:rFonts w:ascii="Times New Roman" w:hAnsi="Times New Roman" w:cs="Times New Roman"/>
          <w:sz w:val="24"/>
          <w:szCs w:val="24"/>
          <w:lang w:val="sr-Cyrl-RS"/>
        </w:rPr>
        <w:t>за  превенцију</w:t>
      </w:r>
      <w:proofErr w:type="gramEnd"/>
      <w:r w:rsidR="007D21C8">
        <w:rPr>
          <w:rFonts w:ascii="Times New Roman" w:hAnsi="Times New Roman" w:cs="Times New Roman"/>
          <w:sz w:val="24"/>
          <w:szCs w:val="24"/>
          <w:lang w:val="sr-Cyrl-RS"/>
        </w:rPr>
        <w:t xml:space="preserve"> и контролу хроничних незаразних болести (ХНБ) са акционим планом подржана је од стране доносиоца одлука.</w:t>
      </w:r>
    </w:p>
    <w:p w14:paraId="1D5E79E3" w14:textId="77777777" w:rsidR="00896C57" w:rsidRPr="00896C57" w:rsidRDefault="00896C57" w:rsidP="00896C57">
      <w:pPr>
        <w:jc w:val="both"/>
        <w:rPr>
          <w:rFonts w:ascii="Times New Roman" w:hAnsi="Times New Roman" w:cs="Times New Roman"/>
          <w:b/>
          <w:sz w:val="24"/>
          <w:szCs w:val="24"/>
        </w:rPr>
      </w:pPr>
      <w:r w:rsidRPr="00896C57">
        <w:rPr>
          <w:rFonts w:ascii="Times New Roman" w:hAnsi="Times New Roman" w:cs="Times New Roman"/>
          <w:b/>
          <w:sz w:val="24"/>
          <w:szCs w:val="24"/>
        </w:rPr>
        <w:t>Епидемиолошка ситуација у Србији</w:t>
      </w:r>
    </w:p>
    <w:p w14:paraId="4C76CC09" w14:textId="0A407981" w:rsidR="00896C57" w:rsidRPr="00896C57" w:rsidRDefault="00896C57" w:rsidP="00896C57">
      <w:pPr>
        <w:jc w:val="both"/>
        <w:rPr>
          <w:rFonts w:ascii="Times New Roman" w:hAnsi="Times New Roman" w:cs="Times New Roman"/>
          <w:sz w:val="24"/>
          <w:szCs w:val="24"/>
        </w:rPr>
      </w:pPr>
      <w:r w:rsidRPr="00896C57">
        <w:rPr>
          <w:rFonts w:ascii="Times New Roman" w:hAnsi="Times New Roman" w:cs="Times New Roman"/>
          <w:sz w:val="24"/>
          <w:szCs w:val="24"/>
        </w:rPr>
        <w:t xml:space="preserve">Према </w:t>
      </w:r>
      <w:r w:rsidRPr="00F321A7">
        <w:rPr>
          <w:rFonts w:ascii="Times New Roman" w:hAnsi="Times New Roman" w:cs="Times New Roman"/>
          <w:sz w:val="24"/>
          <w:szCs w:val="24"/>
        </w:rPr>
        <w:t xml:space="preserve">подацима Популационог регистра за акутни коронарни синдром, од болести срца и крвних судова (KВБ) током 2017. </w:t>
      </w:r>
      <w:proofErr w:type="gramStart"/>
      <w:r w:rsidRPr="00F321A7">
        <w:rPr>
          <w:rFonts w:ascii="Times New Roman" w:hAnsi="Times New Roman" w:cs="Times New Roman"/>
          <w:sz w:val="24"/>
          <w:szCs w:val="24"/>
        </w:rPr>
        <w:t>године</w:t>
      </w:r>
      <w:proofErr w:type="gramEnd"/>
      <w:r w:rsidRPr="00F321A7">
        <w:rPr>
          <w:rFonts w:ascii="Times New Roman" w:hAnsi="Times New Roman" w:cs="Times New Roman"/>
          <w:sz w:val="24"/>
          <w:szCs w:val="24"/>
        </w:rPr>
        <w:t xml:space="preserve"> у Србији је умрло 53.668 особа. Болести срца и крвних судова, са учешћем од 51,7% у свим узроцима смрти, водећи су узрок умирања у Србији. Заједно, исхемијске болести срца и цереброваскуларне болести, водећи су узроци смртности у овој групи обољења. У кардиоваскуларне болести спадају: реуматска болест срца која чини 0,1% свих смртних исхода од KВБ, хипертензивна болест срца чини 13,1%, исхемијске болести срца 17,4%, цереброваскуларне болести 20,9%, а остале болести срца и система крвотока чине 48,5% свих смртних исхода од KВБ. Kао најтежи облик исхемијских болести срца, акутни коронарни синдром је водећи здравствени проблем у развијеним земљама света, а последњих неколико деценија и у земљама у развоју. У акутни коронарни синдром спадају: акутни инфаркт миокарда, нестабилна ангина пекторис и изненадна срчана смрт. Акутни коронарни синдром у Србији чинио је 49</w:t>
      </w:r>
      <w:proofErr w:type="gramStart"/>
      <w:r w:rsidRPr="00F321A7">
        <w:rPr>
          <w:rFonts w:ascii="Times New Roman" w:hAnsi="Times New Roman" w:cs="Times New Roman"/>
          <w:sz w:val="24"/>
          <w:szCs w:val="24"/>
        </w:rPr>
        <w:t>,4</w:t>
      </w:r>
      <w:proofErr w:type="gramEnd"/>
      <w:r w:rsidRPr="00F321A7">
        <w:rPr>
          <w:rFonts w:ascii="Times New Roman" w:hAnsi="Times New Roman" w:cs="Times New Roman"/>
          <w:sz w:val="24"/>
          <w:szCs w:val="24"/>
        </w:rPr>
        <w:t xml:space="preserve">% свих смртних исхода од исхемијских болести срца у 2017. </w:t>
      </w:r>
      <w:proofErr w:type="gramStart"/>
      <w:r w:rsidRPr="00F321A7">
        <w:rPr>
          <w:rFonts w:ascii="Times New Roman" w:hAnsi="Times New Roman" w:cs="Times New Roman"/>
          <w:sz w:val="24"/>
          <w:szCs w:val="24"/>
        </w:rPr>
        <w:t>години</w:t>
      </w:r>
      <w:proofErr w:type="gramEnd"/>
      <w:r w:rsidRPr="00F321A7">
        <w:rPr>
          <w:rFonts w:ascii="Times New Roman" w:hAnsi="Times New Roman" w:cs="Times New Roman"/>
          <w:sz w:val="24"/>
          <w:szCs w:val="24"/>
        </w:rPr>
        <w:t>. Остале исхемијске болести срца чиниле су 50</w:t>
      </w:r>
      <w:proofErr w:type="gramStart"/>
      <w:r w:rsidRPr="00F321A7">
        <w:rPr>
          <w:rFonts w:ascii="Times New Roman" w:hAnsi="Times New Roman" w:cs="Times New Roman"/>
          <w:sz w:val="24"/>
          <w:szCs w:val="24"/>
        </w:rPr>
        <w:t>,6</w:t>
      </w:r>
      <w:proofErr w:type="gramEnd"/>
      <w:r w:rsidRPr="00F321A7">
        <w:rPr>
          <w:rFonts w:ascii="Times New Roman" w:hAnsi="Times New Roman" w:cs="Times New Roman"/>
          <w:sz w:val="24"/>
          <w:szCs w:val="24"/>
        </w:rPr>
        <w:t xml:space="preserve">% смртности од исхемијских болести срца. Према подацима популационог регистра за АKС, у Србији је у 2017. </w:t>
      </w:r>
      <w:proofErr w:type="gramStart"/>
      <w:r w:rsidRPr="00F321A7">
        <w:rPr>
          <w:rFonts w:ascii="Times New Roman" w:hAnsi="Times New Roman" w:cs="Times New Roman"/>
          <w:sz w:val="24"/>
          <w:szCs w:val="24"/>
        </w:rPr>
        <w:t>години</w:t>
      </w:r>
      <w:proofErr w:type="gramEnd"/>
      <w:r w:rsidRPr="00F321A7">
        <w:rPr>
          <w:rFonts w:ascii="Times New Roman" w:hAnsi="Times New Roman" w:cs="Times New Roman"/>
          <w:sz w:val="24"/>
          <w:szCs w:val="24"/>
        </w:rPr>
        <w:t xml:space="preserve"> дијагноза акутног коронарног синдрома постављена код 19.664 случајева. Инциденција </w:t>
      </w:r>
      <w:r w:rsidRPr="00896C57">
        <w:rPr>
          <w:rFonts w:ascii="Times New Roman" w:hAnsi="Times New Roman" w:cs="Times New Roman"/>
          <w:sz w:val="24"/>
          <w:szCs w:val="24"/>
        </w:rPr>
        <w:t>акутног коронарног синдрома у Србији износила је 187</w:t>
      </w:r>
      <w:proofErr w:type="gramStart"/>
      <w:r w:rsidRPr="00896C57">
        <w:rPr>
          <w:rFonts w:ascii="Times New Roman" w:hAnsi="Times New Roman" w:cs="Times New Roman"/>
          <w:sz w:val="24"/>
          <w:szCs w:val="24"/>
        </w:rPr>
        <w:t>,8</w:t>
      </w:r>
      <w:proofErr w:type="gramEnd"/>
      <w:r w:rsidRPr="00896C57">
        <w:rPr>
          <w:rFonts w:ascii="Times New Roman" w:hAnsi="Times New Roman" w:cs="Times New Roman"/>
          <w:sz w:val="24"/>
          <w:szCs w:val="24"/>
        </w:rPr>
        <w:t xml:space="preserve"> на 100.000 становника. Током 2017. </w:t>
      </w:r>
      <w:proofErr w:type="gramStart"/>
      <w:r w:rsidRPr="00896C57">
        <w:rPr>
          <w:rFonts w:ascii="Times New Roman" w:hAnsi="Times New Roman" w:cs="Times New Roman"/>
          <w:sz w:val="24"/>
          <w:szCs w:val="24"/>
        </w:rPr>
        <w:t>године</w:t>
      </w:r>
      <w:proofErr w:type="gramEnd"/>
      <w:r w:rsidRPr="00896C57">
        <w:rPr>
          <w:rFonts w:ascii="Times New Roman" w:hAnsi="Times New Roman" w:cs="Times New Roman"/>
          <w:sz w:val="24"/>
          <w:szCs w:val="24"/>
        </w:rPr>
        <w:t xml:space="preserve"> од ов</w:t>
      </w:r>
      <w:r w:rsidR="00F321A7">
        <w:rPr>
          <w:rFonts w:ascii="Times New Roman" w:hAnsi="Times New Roman" w:cs="Times New Roman"/>
          <w:sz w:val="24"/>
          <w:szCs w:val="24"/>
        </w:rPr>
        <w:t>ог синдрома у Србији су умрле 4</w:t>
      </w:r>
      <w:r w:rsidRPr="00896C57">
        <w:rPr>
          <w:rFonts w:ascii="Times New Roman" w:hAnsi="Times New Roman" w:cs="Times New Roman"/>
          <w:sz w:val="24"/>
          <w:szCs w:val="24"/>
        </w:rPr>
        <w:t xml:space="preserve">624 особе. Стопа </w:t>
      </w:r>
      <w:r w:rsidRPr="00896C57">
        <w:rPr>
          <w:rFonts w:ascii="Times New Roman" w:hAnsi="Times New Roman" w:cs="Times New Roman"/>
          <w:sz w:val="24"/>
          <w:szCs w:val="24"/>
        </w:rPr>
        <w:lastRenderedPageBreak/>
        <w:t>смртности од акутног коронарног синдрома у Србији износила је 40</w:t>
      </w:r>
      <w:proofErr w:type="gramStart"/>
      <w:r w:rsidRPr="00896C57">
        <w:rPr>
          <w:rFonts w:ascii="Times New Roman" w:hAnsi="Times New Roman" w:cs="Times New Roman"/>
          <w:sz w:val="24"/>
          <w:szCs w:val="24"/>
        </w:rPr>
        <w:t>,4</w:t>
      </w:r>
      <w:proofErr w:type="gramEnd"/>
      <w:r w:rsidRPr="00896C57">
        <w:rPr>
          <w:rFonts w:ascii="Times New Roman" w:hAnsi="Times New Roman" w:cs="Times New Roman"/>
          <w:sz w:val="24"/>
          <w:szCs w:val="24"/>
        </w:rPr>
        <w:t xml:space="preserve"> на 100.000 становника. </w:t>
      </w:r>
    </w:p>
    <w:p w14:paraId="73DB1CFF" w14:textId="77777777" w:rsidR="00F10329" w:rsidRDefault="00F10329" w:rsidP="00896C57">
      <w:pPr>
        <w:rPr>
          <w:rFonts w:ascii="Times New Roman" w:hAnsi="Times New Roman" w:cs="Times New Roman"/>
          <w:b/>
          <w:sz w:val="24"/>
          <w:szCs w:val="24"/>
          <w:lang w:val="sr-Cyrl-RS"/>
        </w:rPr>
      </w:pPr>
    </w:p>
    <w:p w14:paraId="3AF3E875" w14:textId="1BC808A9" w:rsidR="00896C57" w:rsidRPr="00896C57" w:rsidRDefault="00896C57" w:rsidP="00896C57">
      <w:pPr>
        <w:rPr>
          <w:rFonts w:ascii="Times New Roman" w:hAnsi="Times New Roman" w:cs="Times New Roman"/>
          <w:b/>
          <w:sz w:val="24"/>
          <w:szCs w:val="24"/>
        </w:rPr>
      </w:pPr>
      <w:r w:rsidRPr="00896C57">
        <w:rPr>
          <w:rFonts w:ascii="Times New Roman" w:hAnsi="Times New Roman" w:cs="Times New Roman"/>
          <w:b/>
          <w:sz w:val="24"/>
          <w:szCs w:val="24"/>
        </w:rPr>
        <w:t>Најзначајнији фактори ризика за наст</w:t>
      </w:r>
      <w:r>
        <w:rPr>
          <w:rFonts w:ascii="Times New Roman" w:hAnsi="Times New Roman" w:cs="Times New Roman"/>
          <w:b/>
          <w:sz w:val="24"/>
          <w:szCs w:val="24"/>
        </w:rPr>
        <w:t xml:space="preserve">анак кардиоваскуларних болести </w:t>
      </w:r>
    </w:p>
    <w:p w14:paraId="72E0FC66" w14:textId="32DCCAC5" w:rsidR="00524BD8" w:rsidRPr="006D5229" w:rsidRDefault="00896C57" w:rsidP="006D5229">
      <w:pPr>
        <w:jc w:val="both"/>
        <w:rPr>
          <w:rFonts w:ascii="Times New Roman" w:hAnsi="Times New Roman" w:cs="Times New Roman"/>
          <w:sz w:val="24"/>
          <w:szCs w:val="24"/>
        </w:rPr>
      </w:pPr>
      <w:r w:rsidRPr="00896C57">
        <w:rPr>
          <w:rFonts w:ascii="Times New Roman" w:hAnsi="Times New Roman" w:cs="Times New Roman"/>
          <w:sz w:val="24"/>
          <w:szCs w:val="24"/>
        </w:rPr>
        <w:t>Већина KВБ је узрокована факторима ризика који се могу контролисати, лечити или модификовати, као што су: висок крвни притисак, висок ниво холестерола, прекомерна ухрањеност/гојазност, употреба дувана, физичка неактивност и шећерна болест. Међутим, постоје и неки фактори ризика који не могу да се контролишу. Међу најзначајније факторе ризика, који су одговорни за смртност од KВБ, убрајају се повишен крвни притисак (коме се приписује 13% смртних случајева на глобалном нивоу), затим употреба дувана (9%), повишен ниво шећера у крви (6%), физичка неактивност (6%) и прекомерна телесна маса и гојазност (5%).</w:t>
      </w:r>
    </w:p>
    <w:p w14:paraId="7A9B3D75" w14:textId="30E70379" w:rsidR="00896C57" w:rsidRPr="00896C57" w:rsidRDefault="00896C57" w:rsidP="00524BD8">
      <w:pPr>
        <w:jc w:val="center"/>
        <w:rPr>
          <w:rFonts w:ascii="Times New Roman" w:hAnsi="Times New Roman" w:cs="Times New Roman"/>
          <w:b/>
          <w:sz w:val="24"/>
          <w:szCs w:val="24"/>
        </w:rPr>
      </w:pPr>
      <w:r w:rsidRPr="00896C57">
        <w:rPr>
          <w:rFonts w:ascii="Times New Roman" w:hAnsi="Times New Roman" w:cs="Times New Roman"/>
          <w:b/>
          <w:sz w:val="24"/>
          <w:szCs w:val="24"/>
        </w:rPr>
        <w:t>Промењиви фактори ризика</w:t>
      </w:r>
    </w:p>
    <w:p w14:paraId="30919A8F" w14:textId="5B2D45F0" w:rsidR="00896C57" w:rsidRPr="00896C57" w:rsidRDefault="00896C57" w:rsidP="00896C57">
      <w:pPr>
        <w:rPr>
          <w:rFonts w:ascii="Times New Roman" w:hAnsi="Times New Roman" w:cs="Times New Roman"/>
          <w:b/>
          <w:sz w:val="24"/>
          <w:szCs w:val="24"/>
        </w:rPr>
      </w:pPr>
      <w:r w:rsidRPr="00896C57">
        <w:rPr>
          <w:rFonts w:ascii="Times New Roman" w:hAnsi="Times New Roman" w:cs="Times New Roman"/>
          <w:b/>
          <w:sz w:val="24"/>
          <w:szCs w:val="24"/>
        </w:rPr>
        <w:t>Хипертензија (повишен крвни притисак)</w:t>
      </w:r>
    </w:p>
    <w:p w14:paraId="5CE31D77" w14:textId="636FB68F" w:rsidR="00896C57" w:rsidRPr="00896C57" w:rsidRDefault="00896C57" w:rsidP="00896C57">
      <w:pPr>
        <w:jc w:val="both"/>
        <w:rPr>
          <w:rFonts w:ascii="Times New Roman" w:hAnsi="Times New Roman" w:cs="Times New Roman"/>
          <w:sz w:val="24"/>
          <w:szCs w:val="24"/>
        </w:rPr>
      </w:pPr>
      <w:r w:rsidRPr="00896C57">
        <w:rPr>
          <w:rFonts w:ascii="Times New Roman" w:hAnsi="Times New Roman" w:cs="Times New Roman"/>
          <w:sz w:val="24"/>
          <w:szCs w:val="24"/>
        </w:rPr>
        <w:t xml:space="preserve">Хипертензија је водећи узрок KВБ широм света, а висок крвни притисак се </w:t>
      </w:r>
      <w:r w:rsidRPr="00F321A7">
        <w:rPr>
          <w:rFonts w:ascii="Times New Roman" w:hAnsi="Times New Roman" w:cs="Times New Roman"/>
          <w:sz w:val="24"/>
          <w:szCs w:val="24"/>
        </w:rPr>
        <w:t>назива „тихим убицом”, јер често није праћен знацима упозорења или симптомима, па м</w:t>
      </w:r>
      <w:r w:rsidRPr="00896C57">
        <w:rPr>
          <w:rFonts w:ascii="Times New Roman" w:hAnsi="Times New Roman" w:cs="Times New Roman"/>
          <w:sz w:val="24"/>
          <w:szCs w:val="24"/>
        </w:rPr>
        <w:t>ноги људи и не знају да га имају. Kрвни притисак се мери и евидентира као однос два броја у милимет</w:t>
      </w:r>
      <w:r w:rsidR="00F321A7">
        <w:rPr>
          <w:rFonts w:ascii="Times New Roman" w:hAnsi="Times New Roman" w:cs="Times New Roman"/>
          <w:sz w:val="24"/>
          <w:szCs w:val="24"/>
          <w:lang w:val="sr-Cyrl-RS"/>
        </w:rPr>
        <w:t>-</w:t>
      </w:r>
      <w:r w:rsidRPr="00896C57">
        <w:rPr>
          <w:rFonts w:ascii="Times New Roman" w:hAnsi="Times New Roman" w:cs="Times New Roman"/>
          <w:sz w:val="24"/>
          <w:szCs w:val="24"/>
        </w:rPr>
        <w:t>рима живиног стуба (</w:t>
      </w:r>
      <w:r w:rsidRPr="00896C57">
        <w:rPr>
          <w:rFonts w:ascii="Times New Roman" w:hAnsi="Times New Roman" w:cs="Times New Roman"/>
          <w:color w:val="000000"/>
          <w:sz w:val="24"/>
          <w:szCs w:val="24"/>
        </w:rPr>
        <w:t>mm Hg</w:t>
      </w:r>
      <w:r w:rsidRPr="00896C57">
        <w:rPr>
          <w:rFonts w:ascii="Times New Roman" w:hAnsi="Times New Roman" w:cs="Times New Roman"/>
          <w:sz w:val="24"/>
          <w:szCs w:val="24"/>
        </w:rPr>
        <w:t>) – на пример, 120/78</w:t>
      </w:r>
      <w:r w:rsidRPr="00896C57">
        <w:rPr>
          <w:rFonts w:ascii="Times New Roman" w:hAnsi="Times New Roman" w:cs="Times New Roman"/>
          <w:color w:val="000000"/>
          <w:sz w:val="24"/>
          <w:szCs w:val="24"/>
        </w:rPr>
        <w:t xml:space="preserve"> mm Hg. </w:t>
      </w:r>
      <w:r w:rsidRPr="00896C57">
        <w:rPr>
          <w:rFonts w:ascii="Times New Roman" w:hAnsi="Times New Roman" w:cs="Times New Roman"/>
          <w:sz w:val="24"/>
          <w:szCs w:val="24"/>
        </w:rPr>
        <w:t xml:space="preserve"> Први број означава систолни (тзв. горњи) крвни притисак – притисак у артеријама у тренутку када је срчани мишић у контракцији, а други број означава дијастолни (тзв. доњи) притисак – притисак у артеријама када је срчани мишић опуштен између две контракције. Нормалним  крвним  притиском се сматрају измерене вредности горњег (систолног) притиска мање од 120 </w:t>
      </w:r>
      <w:r w:rsidRPr="00896C57">
        <w:rPr>
          <w:rFonts w:ascii="Times New Roman" w:hAnsi="Times New Roman" w:cs="Times New Roman"/>
          <w:color w:val="000000"/>
          <w:sz w:val="24"/>
          <w:szCs w:val="24"/>
        </w:rPr>
        <w:t>mm Hg</w:t>
      </w:r>
      <w:r w:rsidRPr="00896C57">
        <w:rPr>
          <w:rFonts w:ascii="Times New Roman" w:hAnsi="Times New Roman" w:cs="Times New Roman"/>
          <w:sz w:val="24"/>
          <w:szCs w:val="24"/>
        </w:rPr>
        <w:t xml:space="preserve"> и доњег (дијастолног) мање од 80 </w:t>
      </w:r>
      <w:r w:rsidRPr="00896C57">
        <w:rPr>
          <w:rFonts w:ascii="Times New Roman" w:hAnsi="Times New Roman" w:cs="Times New Roman"/>
          <w:color w:val="000000"/>
          <w:sz w:val="24"/>
          <w:szCs w:val="24"/>
        </w:rPr>
        <w:t>mm Hg</w:t>
      </w:r>
      <w:r w:rsidRPr="00896C57">
        <w:rPr>
          <w:rFonts w:ascii="Times New Roman" w:hAnsi="Times New Roman" w:cs="Times New Roman"/>
          <w:sz w:val="24"/>
          <w:szCs w:val="24"/>
        </w:rPr>
        <w:t>. Прехипертензија се дефинише као стање када се у више мерења добије систолни (горњи) притисак који је између 120–129</w:t>
      </w:r>
      <w:r w:rsidRPr="00896C57">
        <w:rPr>
          <w:rFonts w:ascii="Times New Roman" w:hAnsi="Times New Roman" w:cs="Times New Roman"/>
          <w:color w:val="000000"/>
          <w:sz w:val="24"/>
          <w:szCs w:val="24"/>
        </w:rPr>
        <w:t xml:space="preserve"> mm Hg</w:t>
      </w:r>
      <w:r w:rsidRPr="00896C57">
        <w:rPr>
          <w:rFonts w:ascii="Times New Roman" w:hAnsi="Times New Roman" w:cs="Times New Roman"/>
          <w:sz w:val="24"/>
          <w:szCs w:val="24"/>
        </w:rPr>
        <w:t xml:space="preserve">, односно када је дијастолни (доњи) притисак 80 </w:t>
      </w:r>
      <w:r w:rsidRPr="00896C57">
        <w:rPr>
          <w:rFonts w:ascii="Times New Roman" w:hAnsi="Times New Roman" w:cs="Times New Roman"/>
          <w:color w:val="000000"/>
          <w:sz w:val="24"/>
          <w:szCs w:val="24"/>
        </w:rPr>
        <w:t>mm Hg</w:t>
      </w:r>
      <w:r w:rsidRPr="00896C57">
        <w:rPr>
          <w:rFonts w:ascii="Times New Roman" w:hAnsi="Times New Roman" w:cs="Times New Roman"/>
          <w:sz w:val="24"/>
          <w:szCs w:val="24"/>
        </w:rPr>
        <w:t>. Повишен крвни притисак – хипертензија се дефинише као стање када се у више мерења добије систолни (горњи) притисак који је између 130–139</w:t>
      </w:r>
      <w:r w:rsidRPr="00896C57">
        <w:rPr>
          <w:rFonts w:ascii="Times New Roman" w:hAnsi="Times New Roman" w:cs="Times New Roman"/>
          <w:color w:val="000000"/>
          <w:sz w:val="24"/>
          <w:szCs w:val="24"/>
        </w:rPr>
        <w:t xml:space="preserve"> mm Hg</w:t>
      </w:r>
      <w:r w:rsidRPr="00896C57">
        <w:rPr>
          <w:rFonts w:ascii="Times New Roman" w:hAnsi="Times New Roman" w:cs="Times New Roman"/>
          <w:sz w:val="24"/>
          <w:szCs w:val="24"/>
        </w:rPr>
        <w:t>, односно када је дијастолни (доњи) притисак 80–89</w:t>
      </w:r>
      <w:r w:rsidR="00681646">
        <w:rPr>
          <w:rFonts w:ascii="Times New Roman" w:hAnsi="Times New Roman" w:cs="Times New Roman"/>
          <w:sz w:val="24"/>
          <w:szCs w:val="24"/>
          <w:lang w:val="sr-Cyrl-RS"/>
        </w:rPr>
        <w:t xml:space="preserve"> </w:t>
      </w:r>
      <w:r w:rsidRPr="00896C57">
        <w:rPr>
          <w:rFonts w:ascii="Times New Roman" w:hAnsi="Times New Roman" w:cs="Times New Roman"/>
          <w:color w:val="000000"/>
          <w:sz w:val="24"/>
          <w:szCs w:val="24"/>
        </w:rPr>
        <w:t>mm Hg</w:t>
      </w:r>
      <w:r w:rsidRPr="00896C57">
        <w:rPr>
          <w:rFonts w:ascii="Times New Roman" w:hAnsi="Times New Roman" w:cs="Times New Roman"/>
          <w:sz w:val="24"/>
          <w:szCs w:val="24"/>
        </w:rPr>
        <w:t xml:space="preserve">. </w:t>
      </w:r>
    </w:p>
    <w:p w14:paraId="599CE13E" w14:textId="5B5BB232" w:rsidR="00524BD8" w:rsidRPr="006D5229" w:rsidRDefault="00896C57" w:rsidP="006D5229">
      <w:pPr>
        <w:jc w:val="both"/>
        <w:rPr>
          <w:rFonts w:ascii="Times New Roman" w:hAnsi="Times New Roman" w:cs="Times New Roman"/>
          <w:sz w:val="24"/>
          <w:szCs w:val="24"/>
        </w:rPr>
      </w:pPr>
      <w:r w:rsidRPr="00896C57">
        <w:rPr>
          <w:rFonts w:ascii="Times New Roman" w:hAnsi="Times New Roman" w:cs="Times New Roman"/>
          <w:sz w:val="24"/>
          <w:szCs w:val="24"/>
        </w:rPr>
        <w:t xml:space="preserve">На глобалном нивоу, скоро милијарду људи има висок крвни притисак (хипертензију), од којих две трећине живи у земљама у развоју. </w:t>
      </w:r>
      <w:r w:rsidRPr="00681646">
        <w:rPr>
          <w:rFonts w:ascii="Times New Roman" w:hAnsi="Times New Roman" w:cs="Times New Roman"/>
          <w:sz w:val="24"/>
          <w:szCs w:val="24"/>
        </w:rPr>
        <w:t>Прехипертензију и хипертензију у Србији има 47</w:t>
      </w:r>
      <w:proofErr w:type="gramStart"/>
      <w:r w:rsidRPr="00681646">
        <w:rPr>
          <w:rFonts w:ascii="Times New Roman" w:hAnsi="Times New Roman" w:cs="Times New Roman"/>
          <w:sz w:val="24"/>
          <w:szCs w:val="24"/>
        </w:rPr>
        <w:t>,5</w:t>
      </w:r>
      <w:proofErr w:type="gramEnd"/>
      <w:r w:rsidRPr="00681646">
        <w:rPr>
          <w:rFonts w:ascii="Times New Roman" w:hAnsi="Times New Roman" w:cs="Times New Roman"/>
          <w:sz w:val="24"/>
          <w:szCs w:val="24"/>
        </w:rPr>
        <w:t>% одраслог становништва. Прехипертензија и хипертензија код мушкараца заступљена је код 48</w:t>
      </w:r>
      <w:proofErr w:type="gramStart"/>
      <w:r w:rsidRPr="00681646">
        <w:rPr>
          <w:rFonts w:ascii="Times New Roman" w:hAnsi="Times New Roman" w:cs="Times New Roman"/>
          <w:sz w:val="24"/>
          <w:szCs w:val="24"/>
        </w:rPr>
        <w:t>,5</w:t>
      </w:r>
      <w:proofErr w:type="gramEnd"/>
      <w:r w:rsidRPr="00681646">
        <w:rPr>
          <w:rFonts w:ascii="Times New Roman" w:hAnsi="Times New Roman" w:cs="Times New Roman"/>
          <w:sz w:val="24"/>
          <w:szCs w:val="24"/>
        </w:rPr>
        <w:t xml:space="preserve">%, а код жена код 46,5% случајева. Хипертензија је један од најважнијих узрока превремене смрти широм света, а оно што забрињава </w:t>
      </w:r>
      <w:r w:rsidRPr="00896C57">
        <w:rPr>
          <w:rFonts w:ascii="Times New Roman" w:hAnsi="Times New Roman" w:cs="Times New Roman"/>
          <w:sz w:val="24"/>
          <w:szCs w:val="24"/>
        </w:rPr>
        <w:t>је чињеница да се процењује да ће 1</w:t>
      </w:r>
      <w:proofErr w:type="gramStart"/>
      <w:r w:rsidRPr="00896C57">
        <w:rPr>
          <w:rFonts w:ascii="Times New Roman" w:hAnsi="Times New Roman" w:cs="Times New Roman"/>
          <w:sz w:val="24"/>
          <w:szCs w:val="24"/>
        </w:rPr>
        <w:t>,56</w:t>
      </w:r>
      <w:proofErr w:type="gramEnd"/>
      <w:r w:rsidRPr="00896C57">
        <w:rPr>
          <w:rFonts w:ascii="Times New Roman" w:hAnsi="Times New Roman" w:cs="Times New Roman"/>
          <w:sz w:val="24"/>
          <w:szCs w:val="24"/>
        </w:rPr>
        <w:t xml:space="preserve"> милијарди људи живети са хипертензијом у 2025. </w:t>
      </w:r>
      <w:proofErr w:type="gramStart"/>
      <w:r w:rsidRPr="00896C57">
        <w:rPr>
          <w:rFonts w:ascii="Times New Roman" w:hAnsi="Times New Roman" w:cs="Times New Roman"/>
          <w:sz w:val="24"/>
          <w:szCs w:val="24"/>
        </w:rPr>
        <w:t>години</w:t>
      </w:r>
      <w:proofErr w:type="gramEnd"/>
      <w:r w:rsidRPr="00896C57">
        <w:rPr>
          <w:rFonts w:ascii="Times New Roman" w:hAnsi="Times New Roman" w:cs="Times New Roman"/>
          <w:sz w:val="24"/>
          <w:szCs w:val="24"/>
        </w:rPr>
        <w:t>. Све наведено упућује на важност редовног мерења крвног притиска.</w:t>
      </w:r>
    </w:p>
    <w:p w14:paraId="6692BFE6" w14:textId="6E65C94C" w:rsidR="00896C57" w:rsidRPr="00896C57" w:rsidRDefault="00896C57" w:rsidP="00896C57">
      <w:pPr>
        <w:rPr>
          <w:rFonts w:ascii="Times New Roman" w:hAnsi="Times New Roman" w:cs="Times New Roman"/>
          <w:b/>
          <w:sz w:val="24"/>
          <w:szCs w:val="24"/>
        </w:rPr>
      </w:pPr>
      <w:r w:rsidRPr="00896C57">
        <w:rPr>
          <w:rFonts w:ascii="Times New Roman" w:hAnsi="Times New Roman" w:cs="Times New Roman"/>
          <w:b/>
          <w:sz w:val="24"/>
          <w:szCs w:val="24"/>
        </w:rPr>
        <w:t>Употреба дувана</w:t>
      </w:r>
    </w:p>
    <w:p w14:paraId="585D0E63" w14:textId="316B37BA" w:rsidR="00ED64E0" w:rsidRPr="006D5229" w:rsidRDefault="00896C57" w:rsidP="006D5229">
      <w:pPr>
        <w:jc w:val="both"/>
        <w:rPr>
          <w:rFonts w:ascii="Times New Roman" w:hAnsi="Times New Roman" w:cs="Times New Roman"/>
          <w:sz w:val="24"/>
          <w:szCs w:val="24"/>
        </w:rPr>
      </w:pPr>
      <w:r w:rsidRPr="00896C57">
        <w:rPr>
          <w:rFonts w:ascii="Times New Roman" w:hAnsi="Times New Roman" w:cs="Times New Roman"/>
          <w:sz w:val="24"/>
          <w:szCs w:val="24"/>
        </w:rPr>
        <w:t xml:space="preserve">Процењује се да је пушење узрок настанка скоро 10% свих KВБ. Пушачи имају двоструко до троструко виши ризик за појаву срчаног и можданог удара у поређењу са непушачима. Ризик је </w:t>
      </w:r>
      <w:r w:rsidRPr="00524BD8">
        <w:rPr>
          <w:rFonts w:ascii="Times New Roman" w:hAnsi="Times New Roman" w:cs="Times New Roman"/>
          <w:sz w:val="24"/>
          <w:szCs w:val="24"/>
        </w:rPr>
        <w:t xml:space="preserve">већи уколико је особа почела да пуши пре 16. </w:t>
      </w:r>
      <w:proofErr w:type="gramStart"/>
      <w:r w:rsidRPr="00524BD8">
        <w:rPr>
          <w:rFonts w:ascii="Times New Roman" w:hAnsi="Times New Roman" w:cs="Times New Roman"/>
          <w:sz w:val="24"/>
          <w:szCs w:val="24"/>
        </w:rPr>
        <w:t>године</w:t>
      </w:r>
      <w:proofErr w:type="gramEnd"/>
      <w:r w:rsidRPr="00524BD8">
        <w:rPr>
          <w:rFonts w:ascii="Times New Roman" w:hAnsi="Times New Roman" w:cs="Times New Roman"/>
          <w:sz w:val="24"/>
          <w:szCs w:val="24"/>
        </w:rPr>
        <w:t xml:space="preserve"> живота, расте са годинама и виши је код жена пушача него код мушкараца пушача. У року </w:t>
      </w:r>
      <w:r w:rsidRPr="00896C57">
        <w:rPr>
          <w:rFonts w:ascii="Times New Roman" w:hAnsi="Times New Roman" w:cs="Times New Roman"/>
          <w:sz w:val="24"/>
          <w:szCs w:val="24"/>
        </w:rPr>
        <w:t xml:space="preserve">од две године од престанка пушења, ризик од исхемијских болести срца се знатно смањује, а у року од 15 година од </w:t>
      </w:r>
      <w:r w:rsidRPr="00896C57">
        <w:rPr>
          <w:rFonts w:ascii="Times New Roman" w:hAnsi="Times New Roman" w:cs="Times New Roman"/>
          <w:sz w:val="24"/>
          <w:szCs w:val="24"/>
        </w:rPr>
        <w:lastRenderedPageBreak/>
        <w:t>престанка пушења, ризик од кардиоваскуларних обољења се изједначује са ризиком који постоји код непушача. У свету има милијарду свакодневних пушача дувана. Највиша учесталост свакодневних пушача дувана забележена је у европском региону (31%), а најнижа у афричком региону (10%). Изложеност пасивном пушењу проузрокује смрт 600.000 људи сваке године, а од тог броја 28% су деца. У Србији, свакодневно конзумира дуванске производе 32</w:t>
      </w:r>
      <w:proofErr w:type="gramStart"/>
      <w:r w:rsidRPr="00896C57">
        <w:rPr>
          <w:rFonts w:ascii="Times New Roman" w:hAnsi="Times New Roman" w:cs="Times New Roman"/>
          <w:sz w:val="24"/>
          <w:szCs w:val="24"/>
        </w:rPr>
        <w:t>,6</w:t>
      </w:r>
      <w:proofErr w:type="gramEnd"/>
      <w:r w:rsidRPr="00896C57">
        <w:rPr>
          <w:rFonts w:ascii="Times New Roman" w:hAnsi="Times New Roman" w:cs="Times New Roman"/>
          <w:sz w:val="24"/>
          <w:szCs w:val="24"/>
        </w:rPr>
        <w:t xml:space="preserve">% мушкараца и 25,9% жена. </w:t>
      </w:r>
      <w:bookmarkStart w:id="0" w:name="_GoBack"/>
      <w:bookmarkEnd w:id="0"/>
    </w:p>
    <w:p w14:paraId="1E461297" w14:textId="6ED42915" w:rsidR="00896C57" w:rsidRPr="00896C57" w:rsidRDefault="00896C57" w:rsidP="00896C57">
      <w:pPr>
        <w:rPr>
          <w:rFonts w:ascii="Times New Roman" w:hAnsi="Times New Roman" w:cs="Times New Roman"/>
          <w:b/>
          <w:sz w:val="24"/>
          <w:szCs w:val="24"/>
        </w:rPr>
      </w:pPr>
      <w:r w:rsidRPr="00896C57">
        <w:rPr>
          <w:rFonts w:ascii="Times New Roman" w:hAnsi="Times New Roman" w:cs="Times New Roman"/>
          <w:b/>
          <w:sz w:val="24"/>
          <w:szCs w:val="24"/>
        </w:rPr>
        <w:t>Повишен ниво шећера у крви – шећерна болест</w:t>
      </w:r>
    </w:p>
    <w:p w14:paraId="00B16D2F" w14:textId="67CFFEB4" w:rsidR="006D0297" w:rsidRPr="006D5229" w:rsidRDefault="00896C57" w:rsidP="006D5229">
      <w:pPr>
        <w:jc w:val="both"/>
        <w:rPr>
          <w:rFonts w:ascii="Times New Roman" w:hAnsi="Times New Roman" w:cs="Times New Roman"/>
          <w:sz w:val="24"/>
          <w:szCs w:val="24"/>
        </w:rPr>
      </w:pPr>
      <w:r w:rsidRPr="00896C57">
        <w:rPr>
          <w:rFonts w:ascii="Times New Roman" w:hAnsi="Times New Roman" w:cs="Times New Roman"/>
          <w:sz w:val="24"/>
          <w:szCs w:val="24"/>
        </w:rPr>
        <w:t xml:space="preserve">Шећерна болест се дијагностикује у случају када су вредности јутарњег нивоа шећера наташте у крви 7,0 </w:t>
      </w:r>
      <w:r w:rsidRPr="00523D77">
        <w:rPr>
          <w:rFonts w:ascii="Times New Roman" w:hAnsi="Times New Roman" w:cs="Times New Roman"/>
          <w:color w:val="000000"/>
          <w:sz w:val="24"/>
          <w:szCs w:val="24"/>
        </w:rPr>
        <w:t xml:space="preserve">mmol/L </w:t>
      </w:r>
      <w:r w:rsidRPr="00896C57">
        <w:rPr>
          <w:rFonts w:ascii="Times New Roman" w:hAnsi="Times New Roman" w:cs="Times New Roman"/>
          <w:sz w:val="24"/>
          <w:szCs w:val="24"/>
        </w:rPr>
        <w:t>(126</w:t>
      </w:r>
      <w:r w:rsidRPr="00896C57">
        <w:rPr>
          <w:rFonts w:ascii="Times New Roman" w:hAnsi="Times New Roman" w:cs="Times New Roman"/>
          <w:color w:val="000000"/>
          <w:sz w:val="24"/>
          <w:szCs w:val="24"/>
        </w:rPr>
        <w:t xml:space="preserve"> </w:t>
      </w:r>
      <w:r w:rsidRPr="00523D77">
        <w:rPr>
          <w:rFonts w:ascii="Times New Roman" w:hAnsi="Times New Roman" w:cs="Times New Roman"/>
          <w:color w:val="000000"/>
          <w:sz w:val="24"/>
          <w:szCs w:val="24"/>
        </w:rPr>
        <w:t>mg/dl</w:t>
      </w:r>
      <w:r w:rsidRPr="00896C57">
        <w:rPr>
          <w:rFonts w:ascii="Times New Roman" w:hAnsi="Times New Roman" w:cs="Times New Roman"/>
          <w:sz w:val="24"/>
          <w:szCs w:val="24"/>
        </w:rPr>
        <w:t>) или више, а KВБ су узрок 60% свих смртних случајева особа са шећерном болешћу. Ризик од кардиоваскуларних болести је од два до три пута већи код особа са типом 1 или типом 2 шећерне болести, а ризик је већи код особа женског пола. Kардиоваскуларни ризик расте са повишеним нивоом вредности шећера у крви, а прогноза KВБ код особа са шећерном болешћу је лошија. У свету учесталост дијабетеса код одраслих особа износи 10%, док у нашој земљи учесталост дијабетеса код одраслог становништва износи готово 8%. Ако се шећерна болест не открије на време и не лечи може доћи до озбиљних компликација, укључујући срчани и мождани удар, бубрежну инсуфицијенцију, ампутацију екстремитета и губитак вида. Редовно мерење нивоа шећера у крви, процена кардиоваскуларног ризика као и редовно узимање лекова, укључујући инсулин, може побољшати квалитет живота људи са шећерном болешћу.</w:t>
      </w:r>
      <w:r w:rsidRPr="00896C57">
        <w:rPr>
          <w:rFonts w:ascii="Times New Roman" w:hAnsi="Times New Roman" w:cs="Times New Roman"/>
          <w:sz w:val="24"/>
          <w:szCs w:val="24"/>
        </w:rPr>
        <w:tab/>
      </w:r>
    </w:p>
    <w:p w14:paraId="4E03909B" w14:textId="2B801F70" w:rsidR="00896C57" w:rsidRPr="00896C57" w:rsidRDefault="00896C57" w:rsidP="00896C57">
      <w:pPr>
        <w:rPr>
          <w:rFonts w:ascii="Times New Roman" w:hAnsi="Times New Roman" w:cs="Times New Roman"/>
          <w:b/>
          <w:sz w:val="24"/>
          <w:szCs w:val="24"/>
        </w:rPr>
      </w:pPr>
      <w:r w:rsidRPr="00896C57">
        <w:rPr>
          <w:rFonts w:ascii="Times New Roman" w:hAnsi="Times New Roman" w:cs="Times New Roman"/>
          <w:b/>
          <w:sz w:val="24"/>
          <w:szCs w:val="24"/>
        </w:rPr>
        <w:t xml:space="preserve">Физичка неактивност </w:t>
      </w:r>
    </w:p>
    <w:p w14:paraId="4FDEAC8F" w14:textId="77777777" w:rsidR="00635DD0" w:rsidRDefault="00896C57" w:rsidP="00635DD0">
      <w:pPr>
        <w:jc w:val="both"/>
        <w:rPr>
          <w:rFonts w:ascii="Times New Roman" w:hAnsi="Times New Roman" w:cs="Times New Roman"/>
          <w:sz w:val="24"/>
          <w:szCs w:val="24"/>
        </w:rPr>
      </w:pPr>
      <w:r w:rsidRPr="00896C57">
        <w:rPr>
          <w:rFonts w:ascii="Times New Roman" w:hAnsi="Times New Roman" w:cs="Times New Roman"/>
          <w:sz w:val="24"/>
          <w:szCs w:val="24"/>
        </w:rPr>
        <w:t>Особа је недовољно физички активна када мање од пет пута недељно упражњава получасовну физичку активност умереног интензитета или је мање од три пута недељно интензивно активна краће од 20 минута.  Недовољна физичка активност је четврти водећи фактор ризика умирања. Људи који су недовољно физички активни имају 20 до 30 % већи ризик од свих узрока смрти у односу на оне који су физички активни најмање 30 минута већи број дана у току недеље. У свету је недовољна физичка активност заступљена код 31% одраслог становништва, а у Србији је недовољно физички активно 44% одраслих.</w:t>
      </w:r>
    </w:p>
    <w:p w14:paraId="09A9F2DC" w14:textId="77777777" w:rsidR="006D0297" w:rsidRDefault="006D0297" w:rsidP="00635DD0">
      <w:pPr>
        <w:jc w:val="both"/>
        <w:rPr>
          <w:rFonts w:ascii="Times New Roman" w:hAnsi="Times New Roman" w:cs="Times New Roman"/>
          <w:b/>
          <w:sz w:val="24"/>
          <w:szCs w:val="24"/>
          <w:lang w:val="sr-Cyrl-RS"/>
        </w:rPr>
      </w:pPr>
    </w:p>
    <w:p w14:paraId="7390F7E0" w14:textId="6D42CF32" w:rsidR="00896C57" w:rsidRPr="00635DD0" w:rsidRDefault="00896C57" w:rsidP="00635DD0">
      <w:pPr>
        <w:jc w:val="both"/>
        <w:rPr>
          <w:rFonts w:ascii="Times New Roman" w:hAnsi="Times New Roman" w:cs="Times New Roman"/>
          <w:sz w:val="24"/>
          <w:szCs w:val="24"/>
        </w:rPr>
      </w:pPr>
      <w:r w:rsidRPr="00635DD0">
        <w:rPr>
          <w:rFonts w:ascii="Times New Roman" w:hAnsi="Times New Roman" w:cs="Times New Roman"/>
          <w:b/>
          <w:sz w:val="24"/>
          <w:szCs w:val="24"/>
        </w:rPr>
        <w:t>Неправилна исхрана</w:t>
      </w:r>
    </w:p>
    <w:p w14:paraId="1B8236A0" w14:textId="57D68E81" w:rsidR="00896C57" w:rsidRPr="00896C57" w:rsidRDefault="00896C57" w:rsidP="00896C57">
      <w:pPr>
        <w:jc w:val="both"/>
        <w:rPr>
          <w:rFonts w:ascii="Times New Roman" w:hAnsi="Times New Roman" w:cs="Times New Roman"/>
          <w:sz w:val="24"/>
          <w:szCs w:val="24"/>
        </w:rPr>
      </w:pPr>
      <w:r w:rsidRPr="00896C57">
        <w:rPr>
          <w:rFonts w:ascii="Times New Roman" w:hAnsi="Times New Roman" w:cs="Times New Roman"/>
          <w:sz w:val="24"/>
          <w:szCs w:val="24"/>
        </w:rPr>
        <w:t xml:space="preserve">Утврђена је повезаност високог уноса засићених масти, транс-масти и соли, као и низак унос воћа, поврћа и рибе са ризиком за настанак кардиоваскуларних болести. Сматра се да је недовољан унос воћа и поврћа одговоран за настанак 20% свих болести срца и крвних судова. Прекомерна телесна маса и гојазност у дечјем узрасту повећавају ризик за настанак срчаног и можданог удара пре 65. </w:t>
      </w:r>
      <w:proofErr w:type="gramStart"/>
      <w:r w:rsidRPr="00896C57">
        <w:rPr>
          <w:rFonts w:ascii="Times New Roman" w:hAnsi="Times New Roman" w:cs="Times New Roman"/>
          <w:sz w:val="24"/>
          <w:szCs w:val="24"/>
        </w:rPr>
        <w:t>године</w:t>
      </w:r>
      <w:proofErr w:type="gramEnd"/>
      <w:r w:rsidRPr="00896C57">
        <w:rPr>
          <w:rFonts w:ascii="Times New Roman" w:hAnsi="Times New Roman" w:cs="Times New Roman"/>
          <w:sz w:val="24"/>
          <w:szCs w:val="24"/>
        </w:rPr>
        <w:t xml:space="preserve"> живота за 3 до 5 пута. Учестало конзумирање високо-енергетских намирница, као што су прерађене намирнице богате мастима и шећерима, доводи до настанка гојазности. Висок унос засићених масти и транс-масних киселина је повезана са срчаним болестима, док елиминација транс-масти из исхране и замена засићених масти са полинезасићеним биљним уљима смањује ризик од настанка коронарне болести срца. Правилна исхрана може да допринесе одржавању пожељне телесне масе, пожељног липидног профила и нивоа крвног притиска.</w:t>
      </w:r>
    </w:p>
    <w:p w14:paraId="5D25C7A0" w14:textId="77777777" w:rsidR="006D0297" w:rsidRDefault="006D0297" w:rsidP="00896C57">
      <w:pPr>
        <w:rPr>
          <w:rFonts w:ascii="Times New Roman" w:hAnsi="Times New Roman" w:cs="Times New Roman"/>
          <w:b/>
          <w:sz w:val="24"/>
          <w:szCs w:val="24"/>
          <w:lang w:val="sr-Cyrl-RS"/>
        </w:rPr>
      </w:pPr>
    </w:p>
    <w:p w14:paraId="71867EDA" w14:textId="3713A441" w:rsidR="00896C57" w:rsidRPr="00896C57" w:rsidRDefault="00896C57" w:rsidP="00896C57">
      <w:pPr>
        <w:rPr>
          <w:rFonts w:ascii="Times New Roman" w:hAnsi="Times New Roman" w:cs="Times New Roman"/>
          <w:b/>
          <w:sz w:val="24"/>
          <w:szCs w:val="24"/>
        </w:rPr>
      </w:pPr>
      <w:r w:rsidRPr="00896C57">
        <w:rPr>
          <w:rFonts w:ascii="Times New Roman" w:hAnsi="Times New Roman" w:cs="Times New Roman"/>
          <w:b/>
          <w:sz w:val="24"/>
          <w:szCs w:val="24"/>
        </w:rPr>
        <w:t>Ниво холестерола/липида у крви</w:t>
      </w:r>
    </w:p>
    <w:p w14:paraId="4FBD6303" w14:textId="77777777" w:rsidR="00896C57" w:rsidRPr="00896C57" w:rsidRDefault="00896C57" w:rsidP="00896C57">
      <w:pPr>
        <w:jc w:val="both"/>
        <w:rPr>
          <w:rFonts w:ascii="Times New Roman" w:hAnsi="Times New Roman" w:cs="Times New Roman"/>
          <w:sz w:val="24"/>
          <w:szCs w:val="24"/>
        </w:rPr>
      </w:pPr>
      <w:r w:rsidRPr="00896C57">
        <w:rPr>
          <w:rFonts w:ascii="Times New Roman" w:hAnsi="Times New Roman" w:cs="Times New Roman"/>
          <w:sz w:val="24"/>
          <w:szCs w:val="24"/>
        </w:rPr>
        <w:t>Повишен ниво холестерола у крви повећава ризик од настанка срчаних обољења и можданог удара. На глобалном нивоу, једна трећина исхемијских болести срца се може приписати високом нивоу холестерола у крви. Смањење високог нивоа холестерола у крви смањује ризик од настанка срчаних обољења.</w:t>
      </w:r>
    </w:p>
    <w:p w14:paraId="42FE890B" w14:textId="77777777" w:rsidR="001D44FC" w:rsidRDefault="001D44FC" w:rsidP="00635DD0">
      <w:pPr>
        <w:rPr>
          <w:rFonts w:ascii="Times New Roman" w:hAnsi="Times New Roman" w:cs="Times New Roman"/>
          <w:b/>
          <w:sz w:val="24"/>
          <w:szCs w:val="24"/>
          <w:lang w:val="sr-Cyrl-RS"/>
        </w:rPr>
      </w:pPr>
    </w:p>
    <w:p w14:paraId="329858D3" w14:textId="07912B75" w:rsidR="00896C57" w:rsidRPr="00635DD0" w:rsidRDefault="00896C57" w:rsidP="00635DD0">
      <w:pPr>
        <w:rPr>
          <w:rFonts w:ascii="Times New Roman" w:hAnsi="Times New Roman" w:cs="Times New Roman"/>
          <w:b/>
          <w:sz w:val="24"/>
          <w:szCs w:val="24"/>
        </w:rPr>
      </w:pPr>
      <w:r w:rsidRPr="00635DD0">
        <w:rPr>
          <w:rFonts w:ascii="Times New Roman" w:hAnsi="Times New Roman" w:cs="Times New Roman"/>
          <w:b/>
          <w:sz w:val="24"/>
          <w:szCs w:val="24"/>
        </w:rPr>
        <w:t>Прекомерна ухрањеност и гојазност</w:t>
      </w:r>
    </w:p>
    <w:p w14:paraId="6D08B653" w14:textId="1ED7CF80" w:rsidR="00896C57" w:rsidRPr="00635DD0" w:rsidRDefault="00896C57" w:rsidP="00635DD0">
      <w:pPr>
        <w:jc w:val="both"/>
        <w:rPr>
          <w:rFonts w:ascii="Times New Roman" w:hAnsi="Times New Roman" w:cs="Times New Roman"/>
          <w:sz w:val="24"/>
          <w:szCs w:val="24"/>
        </w:rPr>
      </w:pPr>
      <w:r w:rsidRPr="00896C57">
        <w:rPr>
          <w:rFonts w:ascii="Times New Roman" w:hAnsi="Times New Roman" w:cs="Times New Roman"/>
          <w:sz w:val="24"/>
          <w:szCs w:val="24"/>
        </w:rPr>
        <w:t>Гојазност је уско повезана са главним кардиоваскуларним факторима ризика као што су повишен крвни притисак, нетолеранција глукозе, дијабетес типа 2 и дислипидемија. Према резултатима истраживања здравља становништва Србије 2013. године, на основу измерене вредности индекса телесне масе, више од половине становништва узраста од 15 година и више било је прекомерно ухрањено (56,3%), односно 35,1% становништва је било предгојазно и 21,2% становништва гојазно. Гојазност је код оба пола била приближно исто распрострањена (мушкарци 20</w:t>
      </w:r>
      <w:proofErr w:type="gramStart"/>
      <w:r w:rsidRPr="00896C57">
        <w:rPr>
          <w:rFonts w:ascii="Times New Roman" w:hAnsi="Times New Roman" w:cs="Times New Roman"/>
          <w:sz w:val="24"/>
          <w:szCs w:val="24"/>
        </w:rPr>
        <w:t>,1</w:t>
      </w:r>
      <w:proofErr w:type="gramEnd"/>
      <w:r w:rsidRPr="00896C57">
        <w:rPr>
          <w:rFonts w:ascii="Times New Roman" w:hAnsi="Times New Roman" w:cs="Times New Roman"/>
          <w:sz w:val="24"/>
          <w:szCs w:val="24"/>
        </w:rPr>
        <w:t xml:space="preserve">% и жене 22,2%). </w:t>
      </w:r>
    </w:p>
    <w:p w14:paraId="673CD2CF" w14:textId="77777777" w:rsidR="00524BD8" w:rsidRDefault="00524BD8" w:rsidP="00524BD8">
      <w:pPr>
        <w:jc w:val="center"/>
        <w:rPr>
          <w:rFonts w:ascii="Times New Roman" w:hAnsi="Times New Roman" w:cs="Times New Roman"/>
          <w:b/>
          <w:sz w:val="24"/>
          <w:szCs w:val="24"/>
          <w:lang w:val="sr-Cyrl-RS"/>
        </w:rPr>
      </w:pPr>
    </w:p>
    <w:p w14:paraId="0C4A2089" w14:textId="7901F1F3" w:rsidR="00896C57" w:rsidRPr="00896C57" w:rsidRDefault="00896C57" w:rsidP="00524BD8">
      <w:pPr>
        <w:jc w:val="center"/>
        <w:rPr>
          <w:rFonts w:ascii="Times New Roman" w:hAnsi="Times New Roman" w:cs="Times New Roman"/>
          <w:b/>
          <w:sz w:val="24"/>
          <w:szCs w:val="24"/>
        </w:rPr>
      </w:pPr>
      <w:r w:rsidRPr="00896C57">
        <w:rPr>
          <w:rFonts w:ascii="Times New Roman" w:hAnsi="Times New Roman" w:cs="Times New Roman"/>
          <w:b/>
          <w:sz w:val="24"/>
          <w:szCs w:val="24"/>
        </w:rPr>
        <w:t>Фактори ризика на које не можемо да утичем</w:t>
      </w:r>
      <w:r>
        <w:rPr>
          <w:rFonts w:ascii="Times New Roman" w:hAnsi="Times New Roman" w:cs="Times New Roman"/>
          <w:b/>
          <w:sz w:val="24"/>
          <w:szCs w:val="24"/>
        </w:rPr>
        <w:t>о (непроменљиви фактори ризика)</w:t>
      </w:r>
    </w:p>
    <w:p w14:paraId="25FCFA33" w14:textId="20FA82DA" w:rsidR="00896C57" w:rsidRPr="00635DD0" w:rsidRDefault="007D21C8" w:rsidP="00635DD0">
      <w:pPr>
        <w:jc w:val="both"/>
        <w:rPr>
          <w:rFonts w:ascii="Times New Roman" w:hAnsi="Times New Roman" w:cs="Times New Roman"/>
          <w:sz w:val="24"/>
          <w:szCs w:val="24"/>
        </w:rPr>
      </w:pPr>
      <w:r>
        <w:rPr>
          <w:rFonts w:ascii="Times New Roman" w:hAnsi="Times New Roman" w:cs="Times New Roman"/>
          <w:sz w:val="24"/>
          <w:szCs w:val="24"/>
        </w:rPr>
        <w:t>Поред променљ</w:t>
      </w:r>
      <w:r w:rsidR="00896C57" w:rsidRPr="00896C57">
        <w:rPr>
          <w:rFonts w:ascii="Times New Roman" w:hAnsi="Times New Roman" w:cs="Times New Roman"/>
          <w:sz w:val="24"/>
          <w:szCs w:val="24"/>
        </w:rPr>
        <w:t>ивих фактора ризика, постоје и фактори ризика који не могу да се мењају. Међутим, особе из ових ризичних група би требало да редовније контролишу своје здравље.</w:t>
      </w:r>
    </w:p>
    <w:p w14:paraId="39DC553F" w14:textId="77777777" w:rsidR="001D44FC" w:rsidRDefault="001D44FC" w:rsidP="00896C57">
      <w:pPr>
        <w:rPr>
          <w:rFonts w:ascii="Times New Roman" w:hAnsi="Times New Roman" w:cs="Times New Roman"/>
          <w:b/>
          <w:sz w:val="24"/>
          <w:szCs w:val="24"/>
          <w:lang w:val="sr-Cyrl-RS"/>
        </w:rPr>
      </w:pPr>
    </w:p>
    <w:p w14:paraId="75173A86" w14:textId="5AF13BA2" w:rsidR="00896C57" w:rsidRPr="00896C57" w:rsidRDefault="00896C57" w:rsidP="00896C57">
      <w:pPr>
        <w:rPr>
          <w:rFonts w:ascii="Times New Roman" w:hAnsi="Times New Roman" w:cs="Times New Roman"/>
          <w:b/>
          <w:sz w:val="24"/>
          <w:szCs w:val="24"/>
        </w:rPr>
      </w:pPr>
      <w:r w:rsidRPr="00896C57">
        <w:rPr>
          <w:rFonts w:ascii="Times New Roman" w:hAnsi="Times New Roman" w:cs="Times New Roman"/>
          <w:b/>
          <w:sz w:val="24"/>
          <w:szCs w:val="24"/>
        </w:rPr>
        <w:t xml:space="preserve">Године старости </w:t>
      </w:r>
    </w:p>
    <w:p w14:paraId="366C79AA" w14:textId="2EECFB6C" w:rsidR="00896C57" w:rsidRPr="00635DD0" w:rsidRDefault="00896C57" w:rsidP="00635DD0">
      <w:pPr>
        <w:jc w:val="both"/>
        <w:rPr>
          <w:rFonts w:ascii="Times New Roman" w:hAnsi="Times New Roman" w:cs="Times New Roman"/>
          <w:sz w:val="24"/>
          <w:szCs w:val="24"/>
        </w:rPr>
      </w:pPr>
      <w:r w:rsidRPr="00896C57">
        <w:rPr>
          <w:rFonts w:ascii="Times New Roman" w:hAnsi="Times New Roman" w:cs="Times New Roman"/>
          <w:sz w:val="24"/>
          <w:szCs w:val="24"/>
        </w:rPr>
        <w:t>KВБ постаје све чешћа појава у старијем животном добу. Kако човек стари, срце пролази кроз постепене физиолошке промене, чак и у одсуству болести. Срчани мишић са старењем не може у потпуности да се опусти између две контракције што има за резултат да коморе постају круте и раде мање ефикасно. Ове физиолошке промене настале са процесом старења могу да допринесу додатним компликацијама и проблемима при лечењу KВБ.</w:t>
      </w:r>
    </w:p>
    <w:p w14:paraId="7A843A22" w14:textId="73899575" w:rsidR="00896C57" w:rsidRPr="00896C57" w:rsidRDefault="00896C57" w:rsidP="00896C57">
      <w:pPr>
        <w:rPr>
          <w:rFonts w:ascii="Times New Roman" w:hAnsi="Times New Roman" w:cs="Times New Roman"/>
          <w:b/>
          <w:sz w:val="24"/>
          <w:szCs w:val="24"/>
        </w:rPr>
      </w:pPr>
      <w:r w:rsidRPr="00896C57">
        <w:rPr>
          <w:rFonts w:ascii="Times New Roman" w:hAnsi="Times New Roman" w:cs="Times New Roman"/>
          <w:b/>
          <w:sz w:val="24"/>
          <w:szCs w:val="24"/>
        </w:rPr>
        <w:t>Пол</w:t>
      </w:r>
    </w:p>
    <w:p w14:paraId="355BAD2E" w14:textId="547630BB" w:rsidR="00896C57" w:rsidRPr="00635DD0" w:rsidRDefault="00896C57" w:rsidP="00635DD0">
      <w:pPr>
        <w:jc w:val="both"/>
        <w:rPr>
          <w:rFonts w:ascii="Times New Roman" w:hAnsi="Times New Roman" w:cs="Times New Roman"/>
          <w:sz w:val="24"/>
          <w:szCs w:val="24"/>
        </w:rPr>
      </w:pPr>
      <w:r w:rsidRPr="00896C57">
        <w:rPr>
          <w:rFonts w:ascii="Times New Roman" w:hAnsi="Times New Roman" w:cs="Times New Roman"/>
          <w:sz w:val="24"/>
          <w:szCs w:val="24"/>
        </w:rPr>
        <w:t>Мушкарци имају већи ризик за појаву болести срца од жена у пременопаузи. Kада жене уђу у менопаузу, ризик за појаву KВБ се изједначава са мишкарцима. Ризик за настанак можданог удара је исти код жена и мушкараца.</w:t>
      </w:r>
    </w:p>
    <w:p w14:paraId="190F9754" w14:textId="0037A105" w:rsidR="00896C57" w:rsidRPr="00896C57" w:rsidRDefault="00896C57" w:rsidP="00896C57">
      <w:pPr>
        <w:rPr>
          <w:rFonts w:ascii="Times New Roman" w:hAnsi="Times New Roman" w:cs="Times New Roman"/>
          <w:b/>
          <w:sz w:val="24"/>
          <w:szCs w:val="24"/>
        </w:rPr>
      </w:pPr>
      <w:r w:rsidRPr="00896C57">
        <w:rPr>
          <w:rFonts w:ascii="Times New Roman" w:hAnsi="Times New Roman" w:cs="Times New Roman"/>
          <w:b/>
          <w:sz w:val="24"/>
          <w:szCs w:val="24"/>
        </w:rPr>
        <w:t>Болести у породици</w:t>
      </w:r>
    </w:p>
    <w:p w14:paraId="0E5565EA" w14:textId="55384F3F" w:rsidR="00896C57" w:rsidRPr="00635DD0" w:rsidRDefault="00896C57" w:rsidP="00635DD0">
      <w:pPr>
        <w:jc w:val="both"/>
        <w:rPr>
          <w:rFonts w:ascii="Times New Roman" w:hAnsi="Times New Roman" w:cs="Times New Roman"/>
          <w:sz w:val="24"/>
          <w:szCs w:val="24"/>
        </w:rPr>
      </w:pPr>
      <w:r w:rsidRPr="00896C57">
        <w:rPr>
          <w:rFonts w:ascii="Times New Roman" w:hAnsi="Times New Roman" w:cs="Times New Roman"/>
          <w:sz w:val="24"/>
          <w:szCs w:val="24"/>
        </w:rPr>
        <w:t xml:space="preserve">Породична историја кардиоваскуларних обољења указује на повећани ризик код потомака. Ако је првостепени крвни сродник имао коронарну болест срца или мождани удар пре 55. </w:t>
      </w:r>
      <w:proofErr w:type="gramStart"/>
      <w:r w:rsidRPr="00896C57">
        <w:rPr>
          <w:rFonts w:ascii="Times New Roman" w:hAnsi="Times New Roman" w:cs="Times New Roman"/>
          <w:sz w:val="24"/>
          <w:szCs w:val="24"/>
        </w:rPr>
        <w:t>године</w:t>
      </w:r>
      <w:proofErr w:type="gramEnd"/>
      <w:r w:rsidRPr="00896C57">
        <w:rPr>
          <w:rFonts w:ascii="Times New Roman" w:hAnsi="Times New Roman" w:cs="Times New Roman"/>
          <w:sz w:val="24"/>
          <w:szCs w:val="24"/>
        </w:rPr>
        <w:t xml:space="preserve"> живота (рођак мушког пола) или 65. </w:t>
      </w:r>
      <w:proofErr w:type="gramStart"/>
      <w:r w:rsidRPr="00896C57">
        <w:rPr>
          <w:rFonts w:ascii="Times New Roman" w:hAnsi="Times New Roman" w:cs="Times New Roman"/>
          <w:sz w:val="24"/>
          <w:szCs w:val="24"/>
        </w:rPr>
        <w:t>године</w:t>
      </w:r>
      <w:proofErr w:type="gramEnd"/>
      <w:r w:rsidRPr="00896C57">
        <w:rPr>
          <w:rFonts w:ascii="Times New Roman" w:hAnsi="Times New Roman" w:cs="Times New Roman"/>
          <w:sz w:val="24"/>
          <w:szCs w:val="24"/>
        </w:rPr>
        <w:t xml:space="preserve"> живота (рођак женског пола), ризик је већи.</w:t>
      </w:r>
    </w:p>
    <w:p w14:paraId="48F9518B" w14:textId="77777777" w:rsidR="00951EE1" w:rsidRDefault="00951EE1" w:rsidP="00932D38">
      <w:pPr>
        <w:rPr>
          <w:rFonts w:ascii="Times New Roman" w:hAnsi="Times New Roman" w:cs="Times New Roman"/>
          <w:b/>
          <w:sz w:val="24"/>
          <w:szCs w:val="24"/>
          <w:lang w:val="sr-Cyrl-RS"/>
        </w:rPr>
      </w:pPr>
    </w:p>
    <w:p w14:paraId="38463DB4" w14:textId="1FF3C022" w:rsidR="00896C57" w:rsidRPr="00896C57" w:rsidRDefault="00896C57" w:rsidP="00932D38">
      <w:pPr>
        <w:rPr>
          <w:rFonts w:ascii="Times New Roman" w:hAnsi="Times New Roman" w:cs="Times New Roman"/>
          <w:b/>
          <w:sz w:val="24"/>
          <w:szCs w:val="24"/>
        </w:rPr>
      </w:pPr>
      <w:r>
        <w:rPr>
          <w:rFonts w:ascii="Times New Roman" w:hAnsi="Times New Roman" w:cs="Times New Roman"/>
          <w:b/>
          <w:sz w:val="24"/>
          <w:szCs w:val="24"/>
        </w:rPr>
        <w:lastRenderedPageBreak/>
        <w:t>Светска федерација за срце</w:t>
      </w:r>
    </w:p>
    <w:p w14:paraId="707E248D" w14:textId="54BF1B17" w:rsidR="00896C57" w:rsidRPr="00932D38" w:rsidRDefault="00896C57" w:rsidP="00932D38">
      <w:pPr>
        <w:jc w:val="both"/>
        <w:rPr>
          <w:rFonts w:ascii="Times New Roman" w:hAnsi="Times New Roman" w:cs="Times New Roman"/>
          <w:sz w:val="24"/>
          <w:szCs w:val="24"/>
        </w:rPr>
      </w:pPr>
      <w:r w:rsidRPr="00896C57">
        <w:rPr>
          <w:rFonts w:ascii="Times New Roman" w:hAnsi="Times New Roman" w:cs="Times New Roman"/>
          <w:sz w:val="24"/>
          <w:szCs w:val="24"/>
        </w:rPr>
        <w:t xml:space="preserve">Светска федерација за срце води глобалну борбу против срчаних болести и можданог удара, са фокусом на земље у развоју и неразвијене земље преко уједињене заједнице која броји више од 200 чланица и окупља медицинске организације и фондације за срце из више од 100 земаља. Светска федерација за срце усмерава напоре за остварење циља Светске здравствене организације да се за 25% смање превремени смртни исходи од болести срца и крвних судова до 2025. </w:t>
      </w:r>
      <w:proofErr w:type="gramStart"/>
      <w:r w:rsidRPr="00896C57">
        <w:rPr>
          <w:rFonts w:ascii="Times New Roman" w:hAnsi="Times New Roman" w:cs="Times New Roman"/>
          <w:sz w:val="24"/>
          <w:szCs w:val="24"/>
        </w:rPr>
        <w:t>године</w:t>
      </w:r>
      <w:proofErr w:type="gramEnd"/>
      <w:r w:rsidRPr="00896C57">
        <w:rPr>
          <w:rFonts w:ascii="Times New Roman" w:hAnsi="Times New Roman" w:cs="Times New Roman"/>
          <w:sz w:val="24"/>
          <w:szCs w:val="24"/>
        </w:rPr>
        <w:t>. Заједничким напорима можемо помоћи људима широм света да воде бољи и з</w:t>
      </w:r>
      <w:r w:rsidR="00932D38">
        <w:rPr>
          <w:rFonts w:ascii="Times New Roman" w:hAnsi="Times New Roman" w:cs="Times New Roman"/>
          <w:sz w:val="24"/>
          <w:szCs w:val="24"/>
        </w:rPr>
        <w:t>дравији живот са здравим срцем.</w:t>
      </w:r>
      <w:r w:rsidR="00932D38" w:rsidRPr="00932D38">
        <w:rPr>
          <w:rFonts w:ascii="Times New Roman" w:hAnsi="Times New Roman" w:cs="Times New Roman"/>
          <w:sz w:val="24"/>
          <w:szCs w:val="24"/>
        </w:rPr>
        <w:tab/>
      </w:r>
    </w:p>
    <w:p w14:paraId="324D185B" w14:textId="3FA8C628" w:rsidR="00896C57" w:rsidRPr="00932D38" w:rsidRDefault="00896C57" w:rsidP="00932D38">
      <w:pPr>
        <w:jc w:val="both"/>
        <w:rPr>
          <w:rFonts w:ascii="Times New Roman" w:hAnsi="Times New Roman" w:cs="Times New Roman"/>
          <w:sz w:val="24"/>
          <w:szCs w:val="24"/>
        </w:rPr>
      </w:pPr>
      <w:r w:rsidRPr="00932D38">
        <w:rPr>
          <w:rFonts w:ascii="Times New Roman" w:hAnsi="Times New Roman" w:cs="Times New Roman"/>
          <w:sz w:val="24"/>
          <w:szCs w:val="24"/>
        </w:rPr>
        <w:t>Доносиоци одлука морају да улажу у надзор и мониторинг KВБ, да имплементира</w:t>
      </w:r>
      <w:r w:rsidR="007D21C8">
        <w:rPr>
          <w:rFonts w:ascii="Times New Roman" w:hAnsi="Times New Roman" w:cs="Times New Roman"/>
          <w:sz w:val="24"/>
          <w:szCs w:val="24"/>
        </w:rPr>
        <w:t>ју интервенције на нивоу целокупног</w:t>
      </w:r>
      <w:r w:rsidRPr="00932D38">
        <w:rPr>
          <w:rFonts w:ascii="Times New Roman" w:hAnsi="Times New Roman" w:cs="Times New Roman"/>
          <w:sz w:val="24"/>
          <w:szCs w:val="24"/>
        </w:rPr>
        <w:t xml:space="preserve"> становништва како би смањили </w:t>
      </w:r>
      <w:r w:rsidR="007D21C8">
        <w:rPr>
          <w:rFonts w:ascii="Times New Roman" w:hAnsi="Times New Roman" w:cs="Times New Roman"/>
          <w:sz w:val="24"/>
          <w:szCs w:val="24"/>
          <w:lang w:val="sr-Cyrl-RS"/>
        </w:rPr>
        <w:t xml:space="preserve">учесталост </w:t>
      </w:r>
      <w:r w:rsidRPr="00932D38">
        <w:rPr>
          <w:rFonts w:ascii="Times New Roman" w:hAnsi="Times New Roman" w:cs="Times New Roman"/>
          <w:sz w:val="24"/>
          <w:szCs w:val="24"/>
        </w:rPr>
        <w:t>KВБ, укључујући:</w:t>
      </w:r>
    </w:p>
    <w:p w14:paraId="52AC1A86" w14:textId="77777777" w:rsidR="00896C57" w:rsidRPr="00932D38" w:rsidRDefault="00896C57" w:rsidP="001D44FC">
      <w:pPr>
        <w:tabs>
          <w:tab w:val="left" w:pos="284"/>
        </w:tabs>
        <w:spacing w:line="240" w:lineRule="auto"/>
        <w:jc w:val="both"/>
        <w:rPr>
          <w:rFonts w:ascii="Times New Roman" w:hAnsi="Times New Roman" w:cs="Times New Roman"/>
          <w:sz w:val="24"/>
          <w:szCs w:val="24"/>
        </w:rPr>
      </w:pPr>
      <w:r w:rsidRPr="00932D38">
        <w:rPr>
          <w:rFonts w:ascii="Times New Roman" w:hAnsi="Times New Roman" w:cs="Times New Roman"/>
          <w:sz w:val="24"/>
          <w:szCs w:val="24"/>
        </w:rPr>
        <w:t>•</w:t>
      </w:r>
      <w:r w:rsidRPr="00932D38">
        <w:rPr>
          <w:rFonts w:ascii="Times New Roman" w:hAnsi="Times New Roman" w:cs="Times New Roman"/>
          <w:sz w:val="24"/>
          <w:szCs w:val="24"/>
        </w:rPr>
        <w:tab/>
        <w:t>Усвајање свеобухватне политике контроле дувана;</w:t>
      </w:r>
    </w:p>
    <w:p w14:paraId="317A64C6" w14:textId="77777777" w:rsidR="00932D38" w:rsidRDefault="00896C57" w:rsidP="001D44FC">
      <w:pPr>
        <w:tabs>
          <w:tab w:val="left" w:pos="284"/>
        </w:tabs>
        <w:spacing w:line="240" w:lineRule="auto"/>
        <w:jc w:val="both"/>
        <w:rPr>
          <w:rFonts w:ascii="Times New Roman" w:hAnsi="Times New Roman" w:cs="Times New Roman"/>
          <w:sz w:val="24"/>
          <w:szCs w:val="24"/>
        </w:rPr>
      </w:pPr>
      <w:r w:rsidRPr="00932D38">
        <w:rPr>
          <w:rFonts w:ascii="Times New Roman" w:hAnsi="Times New Roman" w:cs="Times New Roman"/>
          <w:sz w:val="24"/>
          <w:szCs w:val="24"/>
        </w:rPr>
        <w:t>•</w:t>
      </w:r>
      <w:r w:rsidRPr="00932D38">
        <w:rPr>
          <w:rFonts w:ascii="Times New Roman" w:hAnsi="Times New Roman" w:cs="Times New Roman"/>
          <w:sz w:val="24"/>
          <w:szCs w:val="24"/>
        </w:rPr>
        <w:tab/>
        <w:t xml:space="preserve">Увођење пореза на храну која садржи транс-масти у циљу смањења потрошње </w:t>
      </w:r>
      <w:r w:rsidR="00932D38">
        <w:rPr>
          <w:rFonts w:ascii="Times New Roman" w:hAnsi="Times New Roman" w:cs="Times New Roman"/>
          <w:sz w:val="24"/>
          <w:szCs w:val="24"/>
        </w:rPr>
        <w:t xml:space="preserve"> </w:t>
      </w:r>
    </w:p>
    <w:p w14:paraId="2F825AC0" w14:textId="3E32D938" w:rsidR="00896C57" w:rsidRPr="00932D38" w:rsidRDefault="00932D38" w:rsidP="001D44FC">
      <w:pPr>
        <w:tabs>
          <w:tab w:val="left" w:pos="284"/>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96C57" w:rsidRPr="00932D38">
        <w:rPr>
          <w:rFonts w:ascii="Times New Roman" w:hAnsi="Times New Roman" w:cs="Times New Roman"/>
          <w:sz w:val="24"/>
          <w:szCs w:val="24"/>
        </w:rPr>
        <w:t>намирница</w:t>
      </w:r>
      <w:proofErr w:type="gramEnd"/>
      <w:r w:rsidR="00896C57" w:rsidRPr="00932D38">
        <w:rPr>
          <w:rFonts w:ascii="Times New Roman" w:hAnsi="Times New Roman" w:cs="Times New Roman"/>
          <w:sz w:val="24"/>
          <w:szCs w:val="24"/>
        </w:rPr>
        <w:t xml:space="preserve"> богатих мастима, шећерима и сољу;</w:t>
      </w:r>
    </w:p>
    <w:p w14:paraId="36E049F2" w14:textId="77777777" w:rsidR="00896C57" w:rsidRPr="00932D38" w:rsidRDefault="00896C57" w:rsidP="001D44FC">
      <w:pPr>
        <w:tabs>
          <w:tab w:val="left" w:pos="284"/>
        </w:tabs>
        <w:spacing w:line="240" w:lineRule="auto"/>
        <w:jc w:val="both"/>
        <w:rPr>
          <w:rFonts w:ascii="Times New Roman" w:hAnsi="Times New Roman" w:cs="Times New Roman"/>
          <w:sz w:val="24"/>
          <w:szCs w:val="24"/>
        </w:rPr>
      </w:pPr>
      <w:r w:rsidRPr="00932D38">
        <w:rPr>
          <w:rFonts w:ascii="Times New Roman" w:hAnsi="Times New Roman" w:cs="Times New Roman"/>
          <w:sz w:val="24"/>
          <w:szCs w:val="24"/>
        </w:rPr>
        <w:t>•</w:t>
      </w:r>
      <w:r w:rsidRPr="00932D38">
        <w:rPr>
          <w:rFonts w:ascii="Times New Roman" w:hAnsi="Times New Roman" w:cs="Times New Roman"/>
          <w:sz w:val="24"/>
          <w:szCs w:val="24"/>
        </w:rPr>
        <w:tab/>
        <w:t xml:space="preserve">Изградњу пешачких и бициклистичких стаза у циљу повећања физичке активности; </w:t>
      </w:r>
    </w:p>
    <w:p w14:paraId="5581ACB8" w14:textId="77777777" w:rsidR="00896C57" w:rsidRPr="00932D38" w:rsidRDefault="00896C57" w:rsidP="001D44FC">
      <w:pPr>
        <w:tabs>
          <w:tab w:val="left" w:pos="284"/>
        </w:tabs>
        <w:spacing w:line="240" w:lineRule="auto"/>
        <w:jc w:val="both"/>
        <w:rPr>
          <w:rFonts w:ascii="Times New Roman" w:hAnsi="Times New Roman" w:cs="Times New Roman"/>
          <w:sz w:val="24"/>
          <w:szCs w:val="24"/>
        </w:rPr>
      </w:pPr>
      <w:r w:rsidRPr="00932D38">
        <w:rPr>
          <w:rFonts w:ascii="Times New Roman" w:hAnsi="Times New Roman" w:cs="Times New Roman"/>
          <w:sz w:val="24"/>
          <w:szCs w:val="24"/>
        </w:rPr>
        <w:t>•</w:t>
      </w:r>
      <w:r w:rsidRPr="00932D38">
        <w:rPr>
          <w:rFonts w:ascii="Times New Roman" w:hAnsi="Times New Roman" w:cs="Times New Roman"/>
          <w:sz w:val="24"/>
          <w:szCs w:val="24"/>
        </w:rPr>
        <w:tab/>
        <w:t xml:space="preserve">Израду стартегије за смањење злоупотребе алкохола; </w:t>
      </w:r>
    </w:p>
    <w:p w14:paraId="6ACBE695" w14:textId="77777777" w:rsidR="00896C57" w:rsidRPr="00932D38" w:rsidRDefault="00896C57" w:rsidP="001D44FC">
      <w:pPr>
        <w:tabs>
          <w:tab w:val="left" w:pos="284"/>
        </w:tabs>
        <w:spacing w:line="240" w:lineRule="auto"/>
        <w:jc w:val="both"/>
        <w:rPr>
          <w:rFonts w:ascii="Times New Roman" w:hAnsi="Times New Roman" w:cs="Times New Roman"/>
          <w:sz w:val="24"/>
          <w:szCs w:val="24"/>
        </w:rPr>
      </w:pPr>
      <w:r w:rsidRPr="00932D38">
        <w:rPr>
          <w:rFonts w:ascii="Times New Roman" w:hAnsi="Times New Roman" w:cs="Times New Roman"/>
          <w:sz w:val="24"/>
          <w:szCs w:val="24"/>
        </w:rPr>
        <w:t>•</w:t>
      </w:r>
      <w:r w:rsidRPr="00932D38">
        <w:rPr>
          <w:rFonts w:ascii="Times New Roman" w:hAnsi="Times New Roman" w:cs="Times New Roman"/>
          <w:sz w:val="24"/>
          <w:szCs w:val="24"/>
        </w:rPr>
        <w:tab/>
        <w:t>Обезбеђивање здравих школских оброка за децу.</w:t>
      </w:r>
    </w:p>
    <w:p w14:paraId="3094DC7D" w14:textId="77777777" w:rsidR="00896C57" w:rsidRPr="00896C57" w:rsidRDefault="00896C57" w:rsidP="00635DD0">
      <w:pPr>
        <w:rPr>
          <w:rFonts w:ascii="Times New Roman" w:hAnsi="Times New Roman" w:cs="Times New Roman"/>
          <w:b/>
          <w:sz w:val="24"/>
          <w:szCs w:val="24"/>
        </w:rPr>
      </w:pPr>
    </w:p>
    <w:p w14:paraId="59DB7915" w14:textId="77777777" w:rsidR="00896C57" w:rsidRPr="00896C57" w:rsidRDefault="00896C57" w:rsidP="00932D38">
      <w:pPr>
        <w:rPr>
          <w:rFonts w:ascii="Times New Roman" w:hAnsi="Times New Roman" w:cs="Times New Roman"/>
          <w:b/>
          <w:sz w:val="24"/>
          <w:szCs w:val="24"/>
        </w:rPr>
      </w:pPr>
      <w:r w:rsidRPr="00896C57">
        <w:rPr>
          <w:rFonts w:ascii="Times New Roman" w:hAnsi="Times New Roman" w:cs="Times New Roman"/>
          <w:b/>
          <w:sz w:val="24"/>
          <w:szCs w:val="24"/>
        </w:rPr>
        <w:t>Придружите се!</w:t>
      </w:r>
    </w:p>
    <w:p w14:paraId="4EBB65D7" w14:textId="1A8E6C96" w:rsidR="00365AAE" w:rsidRPr="00751474" w:rsidRDefault="00896C57" w:rsidP="00751474">
      <w:pPr>
        <w:jc w:val="both"/>
        <w:rPr>
          <w:rFonts w:ascii="Times New Roman" w:hAnsi="Times New Roman" w:cs="Times New Roman"/>
          <w:sz w:val="24"/>
          <w:szCs w:val="24"/>
        </w:rPr>
      </w:pPr>
      <w:r w:rsidRPr="00932D38">
        <w:rPr>
          <w:rFonts w:ascii="Times New Roman" w:hAnsi="Times New Roman" w:cs="Times New Roman"/>
          <w:sz w:val="24"/>
          <w:szCs w:val="24"/>
        </w:rPr>
        <w:t xml:space="preserve">Светски дан срца обележавамо 29. </w:t>
      </w:r>
      <w:proofErr w:type="gramStart"/>
      <w:r w:rsidRPr="00932D38">
        <w:rPr>
          <w:rFonts w:ascii="Times New Roman" w:hAnsi="Times New Roman" w:cs="Times New Roman"/>
          <w:sz w:val="24"/>
          <w:szCs w:val="24"/>
        </w:rPr>
        <w:t>септембра</w:t>
      </w:r>
      <w:proofErr w:type="gramEnd"/>
      <w:r w:rsidRPr="00932D38">
        <w:rPr>
          <w:rFonts w:ascii="Times New Roman" w:hAnsi="Times New Roman" w:cs="Times New Roman"/>
          <w:sz w:val="24"/>
          <w:szCs w:val="24"/>
        </w:rPr>
        <w:t xml:space="preserve"> 2019. </w:t>
      </w:r>
      <w:proofErr w:type="gramStart"/>
      <w:r w:rsidRPr="00932D38">
        <w:rPr>
          <w:rFonts w:ascii="Times New Roman" w:hAnsi="Times New Roman" w:cs="Times New Roman"/>
          <w:sz w:val="24"/>
          <w:szCs w:val="24"/>
        </w:rPr>
        <w:t>године</w:t>
      </w:r>
      <w:proofErr w:type="gramEnd"/>
      <w:r w:rsidRPr="00932D38">
        <w:rPr>
          <w:rFonts w:ascii="Times New Roman" w:hAnsi="Times New Roman" w:cs="Times New Roman"/>
          <w:sz w:val="24"/>
          <w:szCs w:val="24"/>
        </w:rPr>
        <w:t>. И ове године Светски дан срца има за циљ да истакне важност глобалног покрета у превенцији болести срца и крвних судова. Чланови и партнери Светске федерације за срце организоваће бројне активности чланова и партнера, као што су предавања, трибине, јавне манифестације, концерти, спортски догађаји.</w:t>
      </w:r>
    </w:p>
    <w:sectPr w:rsidR="00365AAE" w:rsidRPr="00751474" w:rsidSect="002240B9">
      <w:headerReference w:type="even" r:id="rId7"/>
      <w:headerReference w:type="default" r:id="rId8"/>
      <w:footerReference w:type="even" r:id="rId9"/>
      <w:footerReference w:type="default" r:id="rId10"/>
      <w:headerReference w:type="first" r:id="rId11"/>
      <w:footerReference w:type="first" r:id="rId12"/>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3C0F4" w14:textId="77777777" w:rsidR="00B75324" w:rsidRDefault="00B75324" w:rsidP="0062684F">
      <w:pPr>
        <w:spacing w:after="0" w:line="240" w:lineRule="auto"/>
      </w:pPr>
      <w:r>
        <w:separator/>
      </w:r>
    </w:p>
  </w:endnote>
  <w:endnote w:type="continuationSeparator" w:id="0">
    <w:p w14:paraId="260F282D" w14:textId="77777777" w:rsidR="00B75324" w:rsidRDefault="00B75324" w:rsidP="00626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57C59" w14:textId="77777777" w:rsidR="0062684F" w:rsidRDefault="006268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E55CA" w14:textId="77777777" w:rsidR="0062684F" w:rsidRDefault="006268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5B6D6" w14:textId="77777777" w:rsidR="0062684F" w:rsidRDefault="006268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3A94C" w14:textId="77777777" w:rsidR="00B75324" w:rsidRDefault="00B75324" w:rsidP="0062684F">
      <w:pPr>
        <w:spacing w:after="0" w:line="240" w:lineRule="auto"/>
      </w:pPr>
      <w:r>
        <w:separator/>
      </w:r>
    </w:p>
  </w:footnote>
  <w:footnote w:type="continuationSeparator" w:id="0">
    <w:p w14:paraId="7206E552" w14:textId="77777777" w:rsidR="00B75324" w:rsidRDefault="00B75324" w:rsidP="006268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64364" w14:textId="77777777" w:rsidR="0062684F" w:rsidRDefault="006268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1D550" w14:textId="77777777" w:rsidR="0062684F" w:rsidRDefault="006268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87842" w14:textId="77777777" w:rsidR="0062684F" w:rsidRDefault="006268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96D44"/>
    <w:multiLevelType w:val="hybridMultilevel"/>
    <w:tmpl w:val="442E275C"/>
    <w:lvl w:ilvl="0" w:tplc="FA6C9C2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3639FE"/>
    <w:multiLevelType w:val="hybridMultilevel"/>
    <w:tmpl w:val="2A14A90C"/>
    <w:lvl w:ilvl="0" w:tplc="0F1013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5B7ABE"/>
    <w:multiLevelType w:val="multilevel"/>
    <w:tmpl w:val="60A4D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2663A7"/>
    <w:multiLevelType w:val="hybridMultilevel"/>
    <w:tmpl w:val="FA98520C"/>
    <w:lvl w:ilvl="0" w:tplc="2C7610D6">
      <w:start w:val="1"/>
      <w:numFmt w:val="bullet"/>
      <w:lvlText w:val=""/>
      <w:lvlJc w:val="center"/>
      <w:pPr>
        <w:ind w:left="786"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D11FE4"/>
    <w:multiLevelType w:val="multilevel"/>
    <w:tmpl w:val="65D6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D12E76"/>
    <w:multiLevelType w:val="multilevel"/>
    <w:tmpl w:val="6130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BF5E56"/>
    <w:multiLevelType w:val="hybridMultilevel"/>
    <w:tmpl w:val="79D4381A"/>
    <w:lvl w:ilvl="0" w:tplc="9EB297F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E75B2D"/>
    <w:multiLevelType w:val="multilevel"/>
    <w:tmpl w:val="2BEE8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F76381"/>
    <w:multiLevelType w:val="multilevel"/>
    <w:tmpl w:val="12F48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B45045"/>
    <w:multiLevelType w:val="hybridMultilevel"/>
    <w:tmpl w:val="FF24B972"/>
    <w:lvl w:ilvl="0" w:tplc="8B2804F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B418C5"/>
    <w:multiLevelType w:val="hybridMultilevel"/>
    <w:tmpl w:val="EDE28E42"/>
    <w:lvl w:ilvl="0" w:tplc="5B1A58F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430F5A"/>
    <w:multiLevelType w:val="multilevel"/>
    <w:tmpl w:val="28E68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BF1C9E"/>
    <w:multiLevelType w:val="hybridMultilevel"/>
    <w:tmpl w:val="1D48B034"/>
    <w:lvl w:ilvl="0" w:tplc="C2A267A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8"/>
  </w:num>
  <w:num w:numId="5">
    <w:abstractNumId w:val="4"/>
  </w:num>
  <w:num w:numId="6">
    <w:abstractNumId w:val="11"/>
  </w:num>
  <w:num w:numId="7">
    <w:abstractNumId w:val="3"/>
  </w:num>
  <w:num w:numId="8">
    <w:abstractNumId w:val="1"/>
  </w:num>
  <w:num w:numId="9">
    <w:abstractNumId w:val="12"/>
  </w:num>
  <w:num w:numId="10">
    <w:abstractNumId w:val="0"/>
  </w:num>
  <w:num w:numId="11">
    <w:abstractNumId w:val="9"/>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789"/>
    <w:rsid w:val="0001484E"/>
    <w:rsid w:val="00022BA5"/>
    <w:rsid w:val="000300B4"/>
    <w:rsid w:val="000B143C"/>
    <w:rsid w:val="000D0217"/>
    <w:rsid w:val="000F0C59"/>
    <w:rsid w:val="00105453"/>
    <w:rsid w:val="00113537"/>
    <w:rsid w:val="00124E60"/>
    <w:rsid w:val="00162BDF"/>
    <w:rsid w:val="001A6663"/>
    <w:rsid w:val="001A7150"/>
    <w:rsid w:val="001C110F"/>
    <w:rsid w:val="001D44FC"/>
    <w:rsid w:val="002004C4"/>
    <w:rsid w:val="00204D9F"/>
    <w:rsid w:val="00217CA2"/>
    <w:rsid w:val="00222FA0"/>
    <w:rsid w:val="002240B9"/>
    <w:rsid w:val="002560D1"/>
    <w:rsid w:val="00273B69"/>
    <w:rsid w:val="002F6697"/>
    <w:rsid w:val="0032075F"/>
    <w:rsid w:val="003432B1"/>
    <w:rsid w:val="00352565"/>
    <w:rsid w:val="00365AAE"/>
    <w:rsid w:val="00371C5E"/>
    <w:rsid w:val="003A2F5E"/>
    <w:rsid w:val="003A43C0"/>
    <w:rsid w:val="00433865"/>
    <w:rsid w:val="00434CBC"/>
    <w:rsid w:val="0049250C"/>
    <w:rsid w:val="004965F2"/>
    <w:rsid w:val="004A1393"/>
    <w:rsid w:val="004B7802"/>
    <w:rsid w:val="004D6A37"/>
    <w:rsid w:val="00511A36"/>
    <w:rsid w:val="00523D77"/>
    <w:rsid w:val="00524BD8"/>
    <w:rsid w:val="0062684F"/>
    <w:rsid w:val="00631B00"/>
    <w:rsid w:val="00635DD0"/>
    <w:rsid w:val="0066381D"/>
    <w:rsid w:val="0067252E"/>
    <w:rsid w:val="0067606F"/>
    <w:rsid w:val="00681646"/>
    <w:rsid w:val="006D0297"/>
    <w:rsid w:val="006D5229"/>
    <w:rsid w:val="006F022F"/>
    <w:rsid w:val="00714FBC"/>
    <w:rsid w:val="00743A85"/>
    <w:rsid w:val="00751474"/>
    <w:rsid w:val="0076050D"/>
    <w:rsid w:val="0079064F"/>
    <w:rsid w:val="007D21C8"/>
    <w:rsid w:val="0081484A"/>
    <w:rsid w:val="008157D5"/>
    <w:rsid w:val="00837310"/>
    <w:rsid w:val="0084632F"/>
    <w:rsid w:val="00853D78"/>
    <w:rsid w:val="00865D23"/>
    <w:rsid w:val="008716B4"/>
    <w:rsid w:val="008843F2"/>
    <w:rsid w:val="00896C57"/>
    <w:rsid w:val="008B5E93"/>
    <w:rsid w:val="008D098A"/>
    <w:rsid w:val="008E52F5"/>
    <w:rsid w:val="008E746F"/>
    <w:rsid w:val="00932D38"/>
    <w:rsid w:val="00951EE1"/>
    <w:rsid w:val="00985F78"/>
    <w:rsid w:val="009B6680"/>
    <w:rsid w:val="009E5A6C"/>
    <w:rsid w:val="00A30086"/>
    <w:rsid w:val="00A87C84"/>
    <w:rsid w:val="00AA0555"/>
    <w:rsid w:val="00AA10BB"/>
    <w:rsid w:val="00B53530"/>
    <w:rsid w:val="00B63817"/>
    <w:rsid w:val="00B75324"/>
    <w:rsid w:val="00B82242"/>
    <w:rsid w:val="00B83830"/>
    <w:rsid w:val="00B875D8"/>
    <w:rsid w:val="00BA1BC9"/>
    <w:rsid w:val="00C73B70"/>
    <w:rsid w:val="00C9040A"/>
    <w:rsid w:val="00C90B60"/>
    <w:rsid w:val="00CA5579"/>
    <w:rsid w:val="00CF7B1F"/>
    <w:rsid w:val="00D26FFD"/>
    <w:rsid w:val="00D36160"/>
    <w:rsid w:val="00D8058C"/>
    <w:rsid w:val="00DA567E"/>
    <w:rsid w:val="00DB0271"/>
    <w:rsid w:val="00DD7B46"/>
    <w:rsid w:val="00E32DFE"/>
    <w:rsid w:val="00E511C7"/>
    <w:rsid w:val="00E75FE2"/>
    <w:rsid w:val="00EC7183"/>
    <w:rsid w:val="00ED64E0"/>
    <w:rsid w:val="00F00274"/>
    <w:rsid w:val="00F06123"/>
    <w:rsid w:val="00F10329"/>
    <w:rsid w:val="00F168BD"/>
    <w:rsid w:val="00F321A7"/>
    <w:rsid w:val="00F42789"/>
    <w:rsid w:val="00F8612E"/>
    <w:rsid w:val="00F9011E"/>
    <w:rsid w:val="00FA5008"/>
    <w:rsid w:val="00FD46E6"/>
    <w:rsid w:val="00FD5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DC9E"/>
  <w15:docId w15:val="{472F6FF2-6F24-49F1-9A21-CBE9CCF29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F02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361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27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2789"/>
    <w:rPr>
      <w:color w:val="0000FF"/>
      <w:u w:val="single"/>
    </w:rPr>
  </w:style>
  <w:style w:type="character" w:styleId="Strong">
    <w:name w:val="Strong"/>
    <w:basedOn w:val="DefaultParagraphFont"/>
    <w:uiPriority w:val="22"/>
    <w:qFormat/>
    <w:rsid w:val="00F42789"/>
    <w:rPr>
      <w:b/>
      <w:bCs/>
    </w:rPr>
  </w:style>
  <w:style w:type="character" w:customStyle="1" w:styleId="UnresolvedMention1">
    <w:name w:val="Unresolved Mention1"/>
    <w:basedOn w:val="DefaultParagraphFont"/>
    <w:uiPriority w:val="99"/>
    <w:semiHidden/>
    <w:unhideWhenUsed/>
    <w:rsid w:val="00F42789"/>
    <w:rPr>
      <w:color w:val="605E5C"/>
      <w:shd w:val="clear" w:color="auto" w:fill="E1DFDD"/>
    </w:rPr>
  </w:style>
  <w:style w:type="character" w:customStyle="1" w:styleId="Heading2Char">
    <w:name w:val="Heading 2 Char"/>
    <w:basedOn w:val="DefaultParagraphFont"/>
    <w:link w:val="Heading2"/>
    <w:uiPriority w:val="9"/>
    <w:rsid w:val="006F022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D36160"/>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26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84F"/>
  </w:style>
  <w:style w:type="paragraph" w:styleId="Footer">
    <w:name w:val="footer"/>
    <w:basedOn w:val="Normal"/>
    <w:link w:val="FooterChar"/>
    <w:uiPriority w:val="99"/>
    <w:unhideWhenUsed/>
    <w:rsid w:val="00626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84F"/>
  </w:style>
  <w:style w:type="paragraph" w:styleId="BalloonText">
    <w:name w:val="Balloon Text"/>
    <w:basedOn w:val="Normal"/>
    <w:link w:val="BalloonTextChar"/>
    <w:uiPriority w:val="99"/>
    <w:semiHidden/>
    <w:unhideWhenUsed/>
    <w:rsid w:val="004A13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393"/>
    <w:rPr>
      <w:rFonts w:ascii="Segoe UI" w:hAnsi="Segoe UI" w:cs="Segoe UI"/>
      <w:sz w:val="18"/>
      <w:szCs w:val="18"/>
    </w:rPr>
  </w:style>
  <w:style w:type="paragraph" w:styleId="ListParagraph">
    <w:name w:val="List Paragraph"/>
    <w:basedOn w:val="Normal"/>
    <w:uiPriority w:val="34"/>
    <w:qFormat/>
    <w:rsid w:val="008843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05138">
      <w:bodyDiv w:val="1"/>
      <w:marLeft w:val="0"/>
      <w:marRight w:val="0"/>
      <w:marTop w:val="0"/>
      <w:marBottom w:val="0"/>
      <w:divBdr>
        <w:top w:val="none" w:sz="0" w:space="0" w:color="auto"/>
        <w:left w:val="none" w:sz="0" w:space="0" w:color="auto"/>
        <w:bottom w:val="none" w:sz="0" w:space="0" w:color="auto"/>
        <w:right w:val="none" w:sz="0" w:space="0" w:color="auto"/>
      </w:divBdr>
      <w:divsChild>
        <w:div w:id="1477526199">
          <w:marLeft w:val="0"/>
          <w:marRight w:val="0"/>
          <w:marTop w:val="1200"/>
          <w:marBottom w:val="0"/>
          <w:divBdr>
            <w:top w:val="none" w:sz="0" w:space="0" w:color="auto"/>
            <w:left w:val="none" w:sz="0" w:space="0" w:color="auto"/>
            <w:bottom w:val="none" w:sz="0" w:space="0" w:color="auto"/>
            <w:right w:val="none" w:sz="0" w:space="0" w:color="auto"/>
          </w:divBdr>
          <w:divsChild>
            <w:div w:id="829054227">
              <w:marLeft w:val="0"/>
              <w:marRight w:val="0"/>
              <w:marTop w:val="0"/>
              <w:marBottom w:val="0"/>
              <w:divBdr>
                <w:top w:val="none" w:sz="0" w:space="0" w:color="auto"/>
                <w:left w:val="none" w:sz="0" w:space="0" w:color="auto"/>
                <w:bottom w:val="none" w:sz="0" w:space="0" w:color="auto"/>
                <w:right w:val="none" w:sz="0" w:space="0" w:color="auto"/>
              </w:divBdr>
              <w:divsChild>
                <w:div w:id="1475026330">
                  <w:marLeft w:val="0"/>
                  <w:marRight w:val="0"/>
                  <w:marTop w:val="0"/>
                  <w:marBottom w:val="0"/>
                  <w:divBdr>
                    <w:top w:val="none" w:sz="0" w:space="0" w:color="auto"/>
                    <w:left w:val="none" w:sz="0" w:space="0" w:color="auto"/>
                    <w:bottom w:val="none" w:sz="0" w:space="0" w:color="auto"/>
                    <w:right w:val="none" w:sz="0" w:space="0" w:color="auto"/>
                  </w:divBdr>
                  <w:divsChild>
                    <w:div w:id="1189491691">
                      <w:marLeft w:val="0"/>
                      <w:marRight w:val="0"/>
                      <w:marTop w:val="0"/>
                      <w:marBottom w:val="300"/>
                      <w:divBdr>
                        <w:top w:val="none" w:sz="0" w:space="0" w:color="auto"/>
                        <w:left w:val="none" w:sz="0" w:space="0" w:color="auto"/>
                        <w:bottom w:val="none" w:sz="0" w:space="0" w:color="auto"/>
                        <w:right w:val="none" w:sz="0" w:space="0" w:color="auto"/>
                      </w:divBdr>
                      <w:divsChild>
                        <w:div w:id="511723551">
                          <w:marLeft w:val="0"/>
                          <w:marRight w:val="0"/>
                          <w:marTop w:val="0"/>
                          <w:marBottom w:val="0"/>
                          <w:divBdr>
                            <w:top w:val="none" w:sz="0" w:space="0" w:color="auto"/>
                            <w:left w:val="none" w:sz="0" w:space="0" w:color="auto"/>
                            <w:bottom w:val="none" w:sz="0" w:space="0" w:color="auto"/>
                            <w:right w:val="none" w:sz="0" w:space="0" w:color="auto"/>
                          </w:divBdr>
                        </w:div>
                        <w:div w:id="106379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563151">
      <w:bodyDiv w:val="1"/>
      <w:marLeft w:val="0"/>
      <w:marRight w:val="0"/>
      <w:marTop w:val="0"/>
      <w:marBottom w:val="0"/>
      <w:divBdr>
        <w:top w:val="none" w:sz="0" w:space="0" w:color="auto"/>
        <w:left w:val="none" w:sz="0" w:space="0" w:color="auto"/>
        <w:bottom w:val="none" w:sz="0" w:space="0" w:color="auto"/>
        <w:right w:val="none" w:sz="0" w:space="0" w:color="auto"/>
      </w:divBdr>
      <w:divsChild>
        <w:div w:id="2093430094">
          <w:marLeft w:val="0"/>
          <w:marRight w:val="0"/>
          <w:marTop w:val="1200"/>
          <w:marBottom w:val="0"/>
          <w:divBdr>
            <w:top w:val="none" w:sz="0" w:space="0" w:color="auto"/>
            <w:left w:val="none" w:sz="0" w:space="0" w:color="auto"/>
            <w:bottom w:val="none" w:sz="0" w:space="0" w:color="auto"/>
            <w:right w:val="none" w:sz="0" w:space="0" w:color="auto"/>
          </w:divBdr>
          <w:divsChild>
            <w:div w:id="306512873">
              <w:marLeft w:val="0"/>
              <w:marRight w:val="0"/>
              <w:marTop w:val="0"/>
              <w:marBottom w:val="600"/>
              <w:divBdr>
                <w:top w:val="none" w:sz="0" w:space="0" w:color="auto"/>
                <w:left w:val="none" w:sz="0" w:space="0" w:color="auto"/>
                <w:bottom w:val="none" w:sz="0" w:space="0" w:color="auto"/>
                <w:right w:val="none" w:sz="0" w:space="0" w:color="auto"/>
              </w:divBdr>
              <w:divsChild>
                <w:div w:id="1728457398">
                  <w:marLeft w:val="0"/>
                  <w:marRight w:val="0"/>
                  <w:marTop w:val="0"/>
                  <w:marBottom w:val="0"/>
                  <w:divBdr>
                    <w:top w:val="none" w:sz="0" w:space="0" w:color="auto"/>
                    <w:left w:val="none" w:sz="0" w:space="0" w:color="auto"/>
                    <w:bottom w:val="none" w:sz="0" w:space="0" w:color="auto"/>
                    <w:right w:val="none" w:sz="0" w:space="0" w:color="auto"/>
                  </w:divBdr>
                  <w:divsChild>
                    <w:div w:id="2128741609">
                      <w:marLeft w:val="0"/>
                      <w:marRight w:val="0"/>
                      <w:marTop w:val="0"/>
                      <w:marBottom w:val="0"/>
                      <w:divBdr>
                        <w:top w:val="none" w:sz="0" w:space="0" w:color="auto"/>
                        <w:left w:val="none" w:sz="0" w:space="0" w:color="auto"/>
                        <w:bottom w:val="none" w:sz="0" w:space="0" w:color="auto"/>
                        <w:right w:val="none" w:sz="0" w:space="0" w:color="auto"/>
                      </w:divBdr>
                      <w:divsChild>
                        <w:div w:id="1223247590">
                          <w:marLeft w:val="0"/>
                          <w:marRight w:val="0"/>
                          <w:marTop w:val="0"/>
                          <w:marBottom w:val="0"/>
                          <w:divBdr>
                            <w:top w:val="none" w:sz="0" w:space="0" w:color="auto"/>
                            <w:left w:val="none" w:sz="0" w:space="0" w:color="auto"/>
                            <w:bottom w:val="none" w:sz="0" w:space="0" w:color="auto"/>
                            <w:right w:val="none" w:sz="0" w:space="0" w:color="auto"/>
                          </w:divBdr>
                          <w:divsChild>
                            <w:div w:id="1044990461">
                              <w:marLeft w:val="0"/>
                              <w:marRight w:val="0"/>
                              <w:marTop w:val="0"/>
                              <w:marBottom w:val="0"/>
                              <w:divBdr>
                                <w:top w:val="none" w:sz="0" w:space="0" w:color="auto"/>
                                <w:left w:val="none" w:sz="0" w:space="0" w:color="auto"/>
                                <w:bottom w:val="none" w:sz="0" w:space="0" w:color="auto"/>
                                <w:right w:val="none" w:sz="0" w:space="0" w:color="auto"/>
                              </w:divBdr>
                              <w:divsChild>
                                <w:div w:id="344669673">
                                  <w:marLeft w:val="0"/>
                                  <w:marRight w:val="0"/>
                                  <w:marTop w:val="0"/>
                                  <w:marBottom w:val="0"/>
                                  <w:divBdr>
                                    <w:top w:val="none" w:sz="0" w:space="0" w:color="auto"/>
                                    <w:left w:val="none" w:sz="0" w:space="0" w:color="auto"/>
                                    <w:bottom w:val="none" w:sz="0" w:space="0" w:color="auto"/>
                                    <w:right w:val="none" w:sz="0" w:space="0" w:color="auto"/>
                                  </w:divBdr>
                                </w:div>
                              </w:divsChild>
                            </w:div>
                            <w:div w:id="85811549">
                              <w:marLeft w:val="0"/>
                              <w:marRight w:val="0"/>
                              <w:marTop w:val="0"/>
                              <w:marBottom w:val="0"/>
                              <w:divBdr>
                                <w:top w:val="none" w:sz="0" w:space="0" w:color="auto"/>
                                <w:left w:val="none" w:sz="0" w:space="0" w:color="auto"/>
                                <w:bottom w:val="none" w:sz="0" w:space="0" w:color="auto"/>
                                <w:right w:val="none" w:sz="0" w:space="0" w:color="auto"/>
                              </w:divBdr>
                              <w:divsChild>
                                <w:div w:id="845900187">
                                  <w:marLeft w:val="0"/>
                                  <w:marRight w:val="0"/>
                                  <w:marTop w:val="0"/>
                                  <w:marBottom w:val="0"/>
                                  <w:divBdr>
                                    <w:top w:val="none" w:sz="0" w:space="0" w:color="auto"/>
                                    <w:left w:val="none" w:sz="0" w:space="0" w:color="auto"/>
                                    <w:bottom w:val="none" w:sz="0" w:space="0" w:color="auto"/>
                                    <w:right w:val="none" w:sz="0" w:space="0" w:color="auto"/>
                                  </w:divBdr>
                                  <w:divsChild>
                                    <w:div w:id="40989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113770">
      <w:bodyDiv w:val="1"/>
      <w:marLeft w:val="0"/>
      <w:marRight w:val="0"/>
      <w:marTop w:val="0"/>
      <w:marBottom w:val="0"/>
      <w:divBdr>
        <w:top w:val="none" w:sz="0" w:space="0" w:color="auto"/>
        <w:left w:val="none" w:sz="0" w:space="0" w:color="auto"/>
        <w:bottom w:val="none" w:sz="0" w:space="0" w:color="auto"/>
        <w:right w:val="none" w:sz="0" w:space="0" w:color="auto"/>
      </w:divBdr>
    </w:div>
    <w:div w:id="271209109">
      <w:bodyDiv w:val="1"/>
      <w:marLeft w:val="0"/>
      <w:marRight w:val="0"/>
      <w:marTop w:val="0"/>
      <w:marBottom w:val="0"/>
      <w:divBdr>
        <w:top w:val="none" w:sz="0" w:space="0" w:color="auto"/>
        <w:left w:val="none" w:sz="0" w:space="0" w:color="auto"/>
        <w:bottom w:val="none" w:sz="0" w:space="0" w:color="auto"/>
        <w:right w:val="none" w:sz="0" w:space="0" w:color="auto"/>
      </w:divBdr>
      <w:divsChild>
        <w:div w:id="1055079121">
          <w:marLeft w:val="0"/>
          <w:marRight w:val="0"/>
          <w:marTop w:val="1200"/>
          <w:marBottom w:val="0"/>
          <w:divBdr>
            <w:top w:val="none" w:sz="0" w:space="0" w:color="auto"/>
            <w:left w:val="none" w:sz="0" w:space="0" w:color="auto"/>
            <w:bottom w:val="none" w:sz="0" w:space="0" w:color="auto"/>
            <w:right w:val="none" w:sz="0" w:space="0" w:color="auto"/>
          </w:divBdr>
          <w:divsChild>
            <w:div w:id="1634292914">
              <w:marLeft w:val="0"/>
              <w:marRight w:val="0"/>
              <w:marTop w:val="0"/>
              <w:marBottom w:val="0"/>
              <w:divBdr>
                <w:top w:val="none" w:sz="0" w:space="0" w:color="auto"/>
                <w:left w:val="none" w:sz="0" w:space="0" w:color="auto"/>
                <w:bottom w:val="none" w:sz="0" w:space="0" w:color="auto"/>
                <w:right w:val="none" w:sz="0" w:space="0" w:color="auto"/>
              </w:divBdr>
              <w:divsChild>
                <w:div w:id="1574466070">
                  <w:marLeft w:val="0"/>
                  <w:marRight w:val="0"/>
                  <w:marTop w:val="0"/>
                  <w:marBottom w:val="0"/>
                  <w:divBdr>
                    <w:top w:val="none" w:sz="0" w:space="0" w:color="auto"/>
                    <w:left w:val="none" w:sz="0" w:space="0" w:color="auto"/>
                    <w:bottom w:val="none" w:sz="0" w:space="0" w:color="auto"/>
                    <w:right w:val="none" w:sz="0" w:space="0" w:color="auto"/>
                  </w:divBdr>
                  <w:divsChild>
                    <w:div w:id="1722560721">
                      <w:marLeft w:val="0"/>
                      <w:marRight w:val="0"/>
                      <w:marTop w:val="0"/>
                      <w:marBottom w:val="300"/>
                      <w:divBdr>
                        <w:top w:val="none" w:sz="0" w:space="0" w:color="auto"/>
                        <w:left w:val="none" w:sz="0" w:space="0" w:color="auto"/>
                        <w:bottom w:val="none" w:sz="0" w:space="0" w:color="auto"/>
                        <w:right w:val="none" w:sz="0" w:space="0" w:color="auto"/>
                      </w:divBdr>
                      <w:divsChild>
                        <w:div w:id="757217451">
                          <w:marLeft w:val="0"/>
                          <w:marRight w:val="0"/>
                          <w:marTop w:val="0"/>
                          <w:marBottom w:val="0"/>
                          <w:divBdr>
                            <w:top w:val="none" w:sz="0" w:space="0" w:color="auto"/>
                            <w:left w:val="none" w:sz="0" w:space="0" w:color="auto"/>
                            <w:bottom w:val="none" w:sz="0" w:space="0" w:color="auto"/>
                            <w:right w:val="none" w:sz="0" w:space="0" w:color="auto"/>
                          </w:divBdr>
                        </w:div>
                        <w:div w:id="4122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4917">
      <w:bodyDiv w:val="1"/>
      <w:marLeft w:val="0"/>
      <w:marRight w:val="0"/>
      <w:marTop w:val="0"/>
      <w:marBottom w:val="0"/>
      <w:divBdr>
        <w:top w:val="none" w:sz="0" w:space="0" w:color="auto"/>
        <w:left w:val="none" w:sz="0" w:space="0" w:color="auto"/>
        <w:bottom w:val="none" w:sz="0" w:space="0" w:color="auto"/>
        <w:right w:val="none" w:sz="0" w:space="0" w:color="auto"/>
      </w:divBdr>
      <w:divsChild>
        <w:div w:id="1593706480">
          <w:marLeft w:val="0"/>
          <w:marRight w:val="0"/>
          <w:marTop w:val="0"/>
          <w:marBottom w:val="0"/>
          <w:divBdr>
            <w:top w:val="none" w:sz="0" w:space="0" w:color="auto"/>
            <w:left w:val="none" w:sz="0" w:space="0" w:color="auto"/>
            <w:bottom w:val="none" w:sz="0" w:space="0" w:color="auto"/>
            <w:right w:val="none" w:sz="0" w:space="0" w:color="auto"/>
          </w:divBdr>
          <w:divsChild>
            <w:div w:id="1674841772">
              <w:marLeft w:val="0"/>
              <w:marRight w:val="0"/>
              <w:marTop w:val="0"/>
              <w:marBottom w:val="0"/>
              <w:divBdr>
                <w:top w:val="none" w:sz="0" w:space="0" w:color="auto"/>
                <w:left w:val="none" w:sz="0" w:space="0" w:color="auto"/>
                <w:bottom w:val="none" w:sz="0" w:space="0" w:color="auto"/>
                <w:right w:val="none" w:sz="0" w:space="0" w:color="auto"/>
              </w:divBdr>
              <w:divsChild>
                <w:div w:id="1131944104">
                  <w:marLeft w:val="0"/>
                  <w:marRight w:val="0"/>
                  <w:marTop w:val="0"/>
                  <w:marBottom w:val="0"/>
                  <w:divBdr>
                    <w:top w:val="none" w:sz="0" w:space="0" w:color="auto"/>
                    <w:left w:val="none" w:sz="0" w:space="0" w:color="auto"/>
                    <w:bottom w:val="none" w:sz="0" w:space="0" w:color="auto"/>
                    <w:right w:val="none" w:sz="0" w:space="0" w:color="auto"/>
                  </w:divBdr>
                  <w:divsChild>
                    <w:div w:id="766317761">
                      <w:marLeft w:val="0"/>
                      <w:marRight w:val="0"/>
                      <w:marTop w:val="0"/>
                      <w:marBottom w:val="0"/>
                      <w:divBdr>
                        <w:top w:val="none" w:sz="0" w:space="0" w:color="auto"/>
                        <w:left w:val="none" w:sz="0" w:space="0" w:color="auto"/>
                        <w:bottom w:val="none" w:sz="0" w:space="0" w:color="auto"/>
                        <w:right w:val="none" w:sz="0" w:space="0" w:color="auto"/>
                      </w:divBdr>
                      <w:divsChild>
                        <w:div w:id="968709023">
                          <w:marLeft w:val="0"/>
                          <w:marRight w:val="0"/>
                          <w:marTop w:val="0"/>
                          <w:marBottom w:val="0"/>
                          <w:divBdr>
                            <w:top w:val="none" w:sz="0" w:space="0" w:color="auto"/>
                            <w:left w:val="none" w:sz="0" w:space="0" w:color="auto"/>
                            <w:bottom w:val="none" w:sz="0" w:space="0" w:color="auto"/>
                            <w:right w:val="none" w:sz="0" w:space="0" w:color="auto"/>
                          </w:divBdr>
                          <w:divsChild>
                            <w:div w:id="1091316100">
                              <w:marLeft w:val="0"/>
                              <w:marRight w:val="300"/>
                              <w:marTop w:val="180"/>
                              <w:marBottom w:val="0"/>
                              <w:divBdr>
                                <w:top w:val="none" w:sz="0" w:space="0" w:color="auto"/>
                                <w:left w:val="none" w:sz="0" w:space="0" w:color="auto"/>
                                <w:bottom w:val="none" w:sz="0" w:space="0" w:color="auto"/>
                                <w:right w:val="none" w:sz="0" w:space="0" w:color="auto"/>
                              </w:divBdr>
                              <w:divsChild>
                                <w:div w:id="120791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069487">
          <w:marLeft w:val="0"/>
          <w:marRight w:val="0"/>
          <w:marTop w:val="0"/>
          <w:marBottom w:val="0"/>
          <w:divBdr>
            <w:top w:val="none" w:sz="0" w:space="0" w:color="auto"/>
            <w:left w:val="none" w:sz="0" w:space="0" w:color="auto"/>
            <w:bottom w:val="none" w:sz="0" w:space="0" w:color="auto"/>
            <w:right w:val="none" w:sz="0" w:space="0" w:color="auto"/>
          </w:divBdr>
          <w:divsChild>
            <w:div w:id="1796098449">
              <w:marLeft w:val="0"/>
              <w:marRight w:val="0"/>
              <w:marTop w:val="0"/>
              <w:marBottom w:val="0"/>
              <w:divBdr>
                <w:top w:val="none" w:sz="0" w:space="0" w:color="auto"/>
                <w:left w:val="none" w:sz="0" w:space="0" w:color="auto"/>
                <w:bottom w:val="none" w:sz="0" w:space="0" w:color="auto"/>
                <w:right w:val="none" w:sz="0" w:space="0" w:color="auto"/>
              </w:divBdr>
              <w:divsChild>
                <w:div w:id="1968926133">
                  <w:marLeft w:val="0"/>
                  <w:marRight w:val="0"/>
                  <w:marTop w:val="0"/>
                  <w:marBottom w:val="0"/>
                  <w:divBdr>
                    <w:top w:val="none" w:sz="0" w:space="0" w:color="auto"/>
                    <w:left w:val="none" w:sz="0" w:space="0" w:color="auto"/>
                    <w:bottom w:val="none" w:sz="0" w:space="0" w:color="auto"/>
                    <w:right w:val="none" w:sz="0" w:space="0" w:color="auto"/>
                  </w:divBdr>
                  <w:divsChild>
                    <w:div w:id="396630648">
                      <w:marLeft w:val="0"/>
                      <w:marRight w:val="0"/>
                      <w:marTop w:val="0"/>
                      <w:marBottom w:val="0"/>
                      <w:divBdr>
                        <w:top w:val="none" w:sz="0" w:space="0" w:color="auto"/>
                        <w:left w:val="none" w:sz="0" w:space="0" w:color="auto"/>
                        <w:bottom w:val="none" w:sz="0" w:space="0" w:color="auto"/>
                        <w:right w:val="none" w:sz="0" w:space="0" w:color="auto"/>
                      </w:divBdr>
                      <w:divsChild>
                        <w:div w:id="14262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284309">
      <w:bodyDiv w:val="1"/>
      <w:marLeft w:val="0"/>
      <w:marRight w:val="0"/>
      <w:marTop w:val="0"/>
      <w:marBottom w:val="0"/>
      <w:divBdr>
        <w:top w:val="none" w:sz="0" w:space="0" w:color="auto"/>
        <w:left w:val="none" w:sz="0" w:space="0" w:color="auto"/>
        <w:bottom w:val="none" w:sz="0" w:space="0" w:color="auto"/>
        <w:right w:val="none" w:sz="0" w:space="0" w:color="auto"/>
      </w:divBdr>
      <w:divsChild>
        <w:div w:id="216625814">
          <w:marLeft w:val="0"/>
          <w:marRight w:val="0"/>
          <w:marTop w:val="1200"/>
          <w:marBottom w:val="0"/>
          <w:divBdr>
            <w:top w:val="none" w:sz="0" w:space="0" w:color="auto"/>
            <w:left w:val="none" w:sz="0" w:space="0" w:color="auto"/>
            <w:bottom w:val="none" w:sz="0" w:space="0" w:color="auto"/>
            <w:right w:val="none" w:sz="0" w:space="0" w:color="auto"/>
          </w:divBdr>
          <w:divsChild>
            <w:div w:id="190075236">
              <w:marLeft w:val="0"/>
              <w:marRight w:val="0"/>
              <w:marTop w:val="0"/>
              <w:marBottom w:val="0"/>
              <w:divBdr>
                <w:top w:val="none" w:sz="0" w:space="0" w:color="auto"/>
                <w:left w:val="none" w:sz="0" w:space="0" w:color="auto"/>
                <w:bottom w:val="none" w:sz="0" w:space="0" w:color="auto"/>
                <w:right w:val="none" w:sz="0" w:space="0" w:color="auto"/>
              </w:divBdr>
              <w:divsChild>
                <w:div w:id="1038431126">
                  <w:marLeft w:val="0"/>
                  <w:marRight w:val="0"/>
                  <w:marTop w:val="0"/>
                  <w:marBottom w:val="0"/>
                  <w:divBdr>
                    <w:top w:val="none" w:sz="0" w:space="0" w:color="auto"/>
                    <w:left w:val="none" w:sz="0" w:space="0" w:color="auto"/>
                    <w:bottom w:val="none" w:sz="0" w:space="0" w:color="auto"/>
                    <w:right w:val="none" w:sz="0" w:space="0" w:color="auto"/>
                  </w:divBdr>
                  <w:divsChild>
                    <w:div w:id="10656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56079">
      <w:bodyDiv w:val="1"/>
      <w:marLeft w:val="0"/>
      <w:marRight w:val="0"/>
      <w:marTop w:val="0"/>
      <w:marBottom w:val="0"/>
      <w:divBdr>
        <w:top w:val="none" w:sz="0" w:space="0" w:color="auto"/>
        <w:left w:val="none" w:sz="0" w:space="0" w:color="auto"/>
        <w:bottom w:val="none" w:sz="0" w:space="0" w:color="auto"/>
        <w:right w:val="none" w:sz="0" w:space="0" w:color="auto"/>
      </w:divBdr>
      <w:divsChild>
        <w:div w:id="1731230600">
          <w:marLeft w:val="0"/>
          <w:marRight w:val="0"/>
          <w:marTop w:val="1200"/>
          <w:marBottom w:val="0"/>
          <w:divBdr>
            <w:top w:val="none" w:sz="0" w:space="0" w:color="auto"/>
            <w:left w:val="none" w:sz="0" w:space="0" w:color="auto"/>
            <w:bottom w:val="none" w:sz="0" w:space="0" w:color="auto"/>
            <w:right w:val="none" w:sz="0" w:space="0" w:color="auto"/>
          </w:divBdr>
          <w:divsChild>
            <w:div w:id="564798356">
              <w:marLeft w:val="0"/>
              <w:marRight w:val="0"/>
              <w:marTop w:val="0"/>
              <w:marBottom w:val="600"/>
              <w:divBdr>
                <w:top w:val="none" w:sz="0" w:space="0" w:color="auto"/>
                <w:left w:val="none" w:sz="0" w:space="0" w:color="auto"/>
                <w:bottom w:val="none" w:sz="0" w:space="0" w:color="auto"/>
                <w:right w:val="none" w:sz="0" w:space="0" w:color="auto"/>
              </w:divBdr>
              <w:divsChild>
                <w:div w:id="559245133">
                  <w:marLeft w:val="0"/>
                  <w:marRight w:val="0"/>
                  <w:marTop w:val="0"/>
                  <w:marBottom w:val="0"/>
                  <w:divBdr>
                    <w:top w:val="none" w:sz="0" w:space="0" w:color="auto"/>
                    <w:left w:val="none" w:sz="0" w:space="0" w:color="auto"/>
                    <w:bottom w:val="none" w:sz="0" w:space="0" w:color="auto"/>
                    <w:right w:val="none" w:sz="0" w:space="0" w:color="auto"/>
                  </w:divBdr>
                  <w:divsChild>
                    <w:div w:id="574626175">
                      <w:marLeft w:val="0"/>
                      <w:marRight w:val="0"/>
                      <w:marTop w:val="0"/>
                      <w:marBottom w:val="0"/>
                      <w:divBdr>
                        <w:top w:val="none" w:sz="0" w:space="0" w:color="auto"/>
                        <w:left w:val="none" w:sz="0" w:space="0" w:color="auto"/>
                        <w:bottom w:val="none" w:sz="0" w:space="0" w:color="auto"/>
                        <w:right w:val="none" w:sz="0" w:space="0" w:color="auto"/>
                      </w:divBdr>
                      <w:divsChild>
                        <w:div w:id="219948819">
                          <w:marLeft w:val="0"/>
                          <w:marRight w:val="0"/>
                          <w:marTop w:val="0"/>
                          <w:marBottom w:val="0"/>
                          <w:divBdr>
                            <w:top w:val="none" w:sz="0" w:space="0" w:color="auto"/>
                            <w:left w:val="none" w:sz="0" w:space="0" w:color="auto"/>
                            <w:bottom w:val="none" w:sz="0" w:space="0" w:color="auto"/>
                            <w:right w:val="none" w:sz="0" w:space="0" w:color="auto"/>
                          </w:divBdr>
                          <w:divsChild>
                            <w:div w:id="77144030">
                              <w:marLeft w:val="0"/>
                              <w:marRight w:val="0"/>
                              <w:marTop w:val="0"/>
                              <w:marBottom w:val="0"/>
                              <w:divBdr>
                                <w:top w:val="none" w:sz="0" w:space="0" w:color="auto"/>
                                <w:left w:val="none" w:sz="0" w:space="0" w:color="auto"/>
                                <w:bottom w:val="none" w:sz="0" w:space="0" w:color="auto"/>
                                <w:right w:val="none" w:sz="0" w:space="0" w:color="auto"/>
                              </w:divBdr>
                              <w:divsChild>
                                <w:div w:id="1378968123">
                                  <w:marLeft w:val="0"/>
                                  <w:marRight w:val="0"/>
                                  <w:marTop w:val="0"/>
                                  <w:marBottom w:val="0"/>
                                  <w:divBdr>
                                    <w:top w:val="none" w:sz="0" w:space="0" w:color="auto"/>
                                    <w:left w:val="none" w:sz="0" w:space="0" w:color="auto"/>
                                    <w:bottom w:val="none" w:sz="0" w:space="0" w:color="auto"/>
                                    <w:right w:val="none" w:sz="0" w:space="0" w:color="auto"/>
                                  </w:divBdr>
                                  <w:divsChild>
                                    <w:div w:id="147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237117">
              <w:marLeft w:val="0"/>
              <w:marRight w:val="0"/>
              <w:marTop w:val="0"/>
              <w:marBottom w:val="900"/>
              <w:divBdr>
                <w:top w:val="none" w:sz="0" w:space="0" w:color="auto"/>
                <w:left w:val="none" w:sz="0" w:space="0" w:color="auto"/>
                <w:bottom w:val="none" w:sz="0" w:space="0" w:color="auto"/>
                <w:right w:val="none" w:sz="0" w:space="0" w:color="auto"/>
              </w:divBdr>
              <w:divsChild>
                <w:div w:id="2043700493">
                  <w:marLeft w:val="0"/>
                  <w:marRight w:val="0"/>
                  <w:marTop w:val="0"/>
                  <w:marBottom w:val="0"/>
                  <w:divBdr>
                    <w:top w:val="none" w:sz="0" w:space="0" w:color="auto"/>
                    <w:left w:val="none" w:sz="0" w:space="0" w:color="auto"/>
                    <w:bottom w:val="none" w:sz="0" w:space="0" w:color="auto"/>
                    <w:right w:val="none" w:sz="0" w:space="0" w:color="auto"/>
                  </w:divBdr>
                </w:div>
              </w:divsChild>
            </w:div>
            <w:div w:id="107479919">
              <w:marLeft w:val="0"/>
              <w:marRight w:val="0"/>
              <w:marTop w:val="0"/>
              <w:marBottom w:val="0"/>
              <w:divBdr>
                <w:top w:val="none" w:sz="0" w:space="0" w:color="auto"/>
                <w:left w:val="none" w:sz="0" w:space="0" w:color="auto"/>
                <w:bottom w:val="none" w:sz="0" w:space="0" w:color="auto"/>
                <w:right w:val="none" w:sz="0" w:space="0" w:color="auto"/>
              </w:divBdr>
              <w:divsChild>
                <w:div w:id="1771778048">
                  <w:marLeft w:val="0"/>
                  <w:marRight w:val="0"/>
                  <w:marTop w:val="0"/>
                  <w:marBottom w:val="0"/>
                  <w:divBdr>
                    <w:top w:val="none" w:sz="0" w:space="0" w:color="auto"/>
                    <w:left w:val="none" w:sz="0" w:space="0" w:color="auto"/>
                    <w:bottom w:val="none" w:sz="0" w:space="0" w:color="auto"/>
                    <w:right w:val="none" w:sz="0" w:space="0" w:color="auto"/>
                  </w:divBdr>
                  <w:divsChild>
                    <w:div w:id="579828964">
                      <w:marLeft w:val="0"/>
                      <w:marRight w:val="0"/>
                      <w:marTop w:val="0"/>
                      <w:marBottom w:val="0"/>
                      <w:divBdr>
                        <w:top w:val="none" w:sz="0" w:space="0" w:color="auto"/>
                        <w:left w:val="none" w:sz="0" w:space="0" w:color="auto"/>
                        <w:bottom w:val="none" w:sz="0" w:space="0" w:color="auto"/>
                        <w:right w:val="none" w:sz="0" w:space="0" w:color="auto"/>
                      </w:divBdr>
                      <w:divsChild>
                        <w:div w:id="192409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71265">
              <w:marLeft w:val="0"/>
              <w:marRight w:val="0"/>
              <w:marTop w:val="0"/>
              <w:marBottom w:val="300"/>
              <w:divBdr>
                <w:top w:val="none" w:sz="0" w:space="0" w:color="auto"/>
                <w:left w:val="none" w:sz="0" w:space="0" w:color="auto"/>
                <w:bottom w:val="none" w:sz="0" w:space="0" w:color="auto"/>
                <w:right w:val="none" w:sz="0" w:space="0" w:color="auto"/>
              </w:divBdr>
              <w:divsChild>
                <w:div w:id="440800021">
                  <w:marLeft w:val="0"/>
                  <w:marRight w:val="0"/>
                  <w:marTop w:val="0"/>
                  <w:marBottom w:val="0"/>
                  <w:divBdr>
                    <w:top w:val="none" w:sz="0" w:space="0" w:color="auto"/>
                    <w:left w:val="none" w:sz="0" w:space="0" w:color="auto"/>
                    <w:bottom w:val="none" w:sz="0" w:space="0" w:color="auto"/>
                    <w:right w:val="none" w:sz="0" w:space="0" w:color="auto"/>
                  </w:divBdr>
                  <w:divsChild>
                    <w:div w:id="441611353">
                      <w:marLeft w:val="0"/>
                      <w:marRight w:val="0"/>
                      <w:marTop w:val="0"/>
                      <w:marBottom w:val="0"/>
                      <w:divBdr>
                        <w:top w:val="none" w:sz="0" w:space="0" w:color="auto"/>
                        <w:left w:val="none" w:sz="0" w:space="0" w:color="auto"/>
                        <w:bottom w:val="none" w:sz="0" w:space="0" w:color="auto"/>
                        <w:right w:val="none" w:sz="0" w:space="0" w:color="auto"/>
                      </w:divBdr>
                      <w:divsChild>
                        <w:div w:id="254438658">
                          <w:marLeft w:val="0"/>
                          <w:marRight w:val="0"/>
                          <w:marTop w:val="0"/>
                          <w:marBottom w:val="0"/>
                          <w:divBdr>
                            <w:top w:val="none" w:sz="0" w:space="0" w:color="auto"/>
                            <w:left w:val="none" w:sz="0" w:space="0" w:color="auto"/>
                            <w:bottom w:val="none" w:sz="0" w:space="0" w:color="auto"/>
                            <w:right w:val="none" w:sz="0" w:space="0" w:color="auto"/>
                          </w:divBdr>
                          <w:divsChild>
                            <w:div w:id="849951191">
                              <w:marLeft w:val="0"/>
                              <w:marRight w:val="0"/>
                              <w:marTop w:val="0"/>
                              <w:marBottom w:val="0"/>
                              <w:divBdr>
                                <w:top w:val="none" w:sz="0" w:space="0" w:color="auto"/>
                                <w:left w:val="none" w:sz="0" w:space="0" w:color="auto"/>
                                <w:bottom w:val="none" w:sz="0" w:space="0" w:color="auto"/>
                                <w:right w:val="none" w:sz="0" w:space="0" w:color="auto"/>
                              </w:divBdr>
                              <w:divsChild>
                                <w:div w:id="9648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679590">
      <w:bodyDiv w:val="1"/>
      <w:marLeft w:val="0"/>
      <w:marRight w:val="0"/>
      <w:marTop w:val="0"/>
      <w:marBottom w:val="0"/>
      <w:divBdr>
        <w:top w:val="none" w:sz="0" w:space="0" w:color="auto"/>
        <w:left w:val="none" w:sz="0" w:space="0" w:color="auto"/>
        <w:bottom w:val="none" w:sz="0" w:space="0" w:color="auto"/>
        <w:right w:val="none" w:sz="0" w:space="0" w:color="auto"/>
      </w:divBdr>
      <w:divsChild>
        <w:div w:id="1104574340">
          <w:marLeft w:val="0"/>
          <w:marRight w:val="0"/>
          <w:marTop w:val="1200"/>
          <w:marBottom w:val="0"/>
          <w:divBdr>
            <w:top w:val="none" w:sz="0" w:space="0" w:color="auto"/>
            <w:left w:val="none" w:sz="0" w:space="0" w:color="auto"/>
            <w:bottom w:val="none" w:sz="0" w:space="0" w:color="auto"/>
            <w:right w:val="none" w:sz="0" w:space="0" w:color="auto"/>
          </w:divBdr>
          <w:divsChild>
            <w:div w:id="1441876350">
              <w:marLeft w:val="0"/>
              <w:marRight w:val="0"/>
              <w:marTop w:val="0"/>
              <w:marBottom w:val="600"/>
              <w:divBdr>
                <w:top w:val="none" w:sz="0" w:space="0" w:color="auto"/>
                <w:left w:val="none" w:sz="0" w:space="0" w:color="auto"/>
                <w:bottom w:val="none" w:sz="0" w:space="0" w:color="auto"/>
                <w:right w:val="none" w:sz="0" w:space="0" w:color="auto"/>
              </w:divBdr>
              <w:divsChild>
                <w:div w:id="533006042">
                  <w:marLeft w:val="0"/>
                  <w:marRight w:val="0"/>
                  <w:marTop w:val="0"/>
                  <w:marBottom w:val="0"/>
                  <w:divBdr>
                    <w:top w:val="none" w:sz="0" w:space="0" w:color="auto"/>
                    <w:left w:val="none" w:sz="0" w:space="0" w:color="auto"/>
                    <w:bottom w:val="none" w:sz="0" w:space="0" w:color="auto"/>
                    <w:right w:val="none" w:sz="0" w:space="0" w:color="auto"/>
                  </w:divBdr>
                  <w:divsChild>
                    <w:div w:id="1278756916">
                      <w:marLeft w:val="0"/>
                      <w:marRight w:val="0"/>
                      <w:marTop w:val="0"/>
                      <w:marBottom w:val="0"/>
                      <w:divBdr>
                        <w:top w:val="none" w:sz="0" w:space="0" w:color="auto"/>
                        <w:left w:val="none" w:sz="0" w:space="0" w:color="auto"/>
                        <w:bottom w:val="none" w:sz="0" w:space="0" w:color="auto"/>
                        <w:right w:val="none" w:sz="0" w:space="0" w:color="auto"/>
                      </w:divBdr>
                      <w:divsChild>
                        <w:div w:id="300766743">
                          <w:marLeft w:val="0"/>
                          <w:marRight w:val="0"/>
                          <w:marTop w:val="0"/>
                          <w:marBottom w:val="0"/>
                          <w:divBdr>
                            <w:top w:val="none" w:sz="0" w:space="0" w:color="auto"/>
                            <w:left w:val="none" w:sz="0" w:space="0" w:color="auto"/>
                            <w:bottom w:val="none" w:sz="0" w:space="0" w:color="auto"/>
                            <w:right w:val="none" w:sz="0" w:space="0" w:color="auto"/>
                          </w:divBdr>
                          <w:divsChild>
                            <w:div w:id="43679366">
                              <w:marLeft w:val="0"/>
                              <w:marRight w:val="0"/>
                              <w:marTop w:val="0"/>
                              <w:marBottom w:val="0"/>
                              <w:divBdr>
                                <w:top w:val="none" w:sz="0" w:space="0" w:color="auto"/>
                                <w:left w:val="none" w:sz="0" w:space="0" w:color="auto"/>
                                <w:bottom w:val="none" w:sz="0" w:space="0" w:color="auto"/>
                                <w:right w:val="none" w:sz="0" w:space="0" w:color="auto"/>
                              </w:divBdr>
                              <w:divsChild>
                                <w:div w:id="1092166899">
                                  <w:marLeft w:val="0"/>
                                  <w:marRight w:val="0"/>
                                  <w:marTop w:val="0"/>
                                  <w:marBottom w:val="0"/>
                                  <w:divBdr>
                                    <w:top w:val="none" w:sz="0" w:space="0" w:color="auto"/>
                                    <w:left w:val="none" w:sz="0" w:space="0" w:color="auto"/>
                                    <w:bottom w:val="none" w:sz="0" w:space="0" w:color="auto"/>
                                    <w:right w:val="none" w:sz="0" w:space="0" w:color="auto"/>
                                  </w:divBdr>
                                  <w:divsChild>
                                    <w:div w:id="74430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876803">
              <w:marLeft w:val="0"/>
              <w:marRight w:val="0"/>
              <w:marTop w:val="0"/>
              <w:marBottom w:val="900"/>
              <w:divBdr>
                <w:top w:val="none" w:sz="0" w:space="0" w:color="auto"/>
                <w:left w:val="none" w:sz="0" w:space="0" w:color="auto"/>
                <w:bottom w:val="none" w:sz="0" w:space="0" w:color="auto"/>
                <w:right w:val="none" w:sz="0" w:space="0" w:color="auto"/>
              </w:divBdr>
              <w:divsChild>
                <w:div w:id="98138541">
                  <w:marLeft w:val="0"/>
                  <w:marRight w:val="0"/>
                  <w:marTop w:val="0"/>
                  <w:marBottom w:val="0"/>
                  <w:divBdr>
                    <w:top w:val="none" w:sz="0" w:space="0" w:color="auto"/>
                    <w:left w:val="none" w:sz="0" w:space="0" w:color="auto"/>
                    <w:bottom w:val="none" w:sz="0" w:space="0" w:color="auto"/>
                    <w:right w:val="none" w:sz="0" w:space="0" w:color="auto"/>
                  </w:divBdr>
                </w:div>
              </w:divsChild>
            </w:div>
            <w:div w:id="263467170">
              <w:marLeft w:val="0"/>
              <w:marRight w:val="0"/>
              <w:marTop w:val="0"/>
              <w:marBottom w:val="0"/>
              <w:divBdr>
                <w:top w:val="none" w:sz="0" w:space="0" w:color="auto"/>
                <w:left w:val="none" w:sz="0" w:space="0" w:color="auto"/>
                <w:bottom w:val="none" w:sz="0" w:space="0" w:color="auto"/>
                <w:right w:val="none" w:sz="0" w:space="0" w:color="auto"/>
              </w:divBdr>
              <w:divsChild>
                <w:div w:id="1068261570">
                  <w:marLeft w:val="0"/>
                  <w:marRight w:val="0"/>
                  <w:marTop w:val="0"/>
                  <w:marBottom w:val="0"/>
                  <w:divBdr>
                    <w:top w:val="none" w:sz="0" w:space="0" w:color="auto"/>
                    <w:left w:val="none" w:sz="0" w:space="0" w:color="auto"/>
                    <w:bottom w:val="none" w:sz="0" w:space="0" w:color="auto"/>
                    <w:right w:val="none" w:sz="0" w:space="0" w:color="auto"/>
                  </w:divBdr>
                  <w:divsChild>
                    <w:div w:id="395661820">
                      <w:marLeft w:val="0"/>
                      <w:marRight w:val="0"/>
                      <w:marTop w:val="0"/>
                      <w:marBottom w:val="0"/>
                      <w:divBdr>
                        <w:top w:val="none" w:sz="0" w:space="0" w:color="auto"/>
                        <w:left w:val="none" w:sz="0" w:space="0" w:color="auto"/>
                        <w:bottom w:val="none" w:sz="0" w:space="0" w:color="auto"/>
                        <w:right w:val="none" w:sz="0" w:space="0" w:color="auto"/>
                      </w:divBdr>
                      <w:divsChild>
                        <w:div w:id="34794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5712">
              <w:marLeft w:val="0"/>
              <w:marRight w:val="0"/>
              <w:marTop w:val="0"/>
              <w:marBottom w:val="300"/>
              <w:divBdr>
                <w:top w:val="none" w:sz="0" w:space="0" w:color="auto"/>
                <w:left w:val="none" w:sz="0" w:space="0" w:color="auto"/>
                <w:bottom w:val="none" w:sz="0" w:space="0" w:color="auto"/>
                <w:right w:val="none" w:sz="0" w:space="0" w:color="auto"/>
              </w:divBdr>
              <w:divsChild>
                <w:div w:id="1801999807">
                  <w:marLeft w:val="0"/>
                  <w:marRight w:val="0"/>
                  <w:marTop w:val="0"/>
                  <w:marBottom w:val="0"/>
                  <w:divBdr>
                    <w:top w:val="none" w:sz="0" w:space="0" w:color="auto"/>
                    <w:left w:val="none" w:sz="0" w:space="0" w:color="auto"/>
                    <w:bottom w:val="none" w:sz="0" w:space="0" w:color="auto"/>
                    <w:right w:val="none" w:sz="0" w:space="0" w:color="auto"/>
                  </w:divBdr>
                  <w:divsChild>
                    <w:div w:id="1016418292">
                      <w:marLeft w:val="0"/>
                      <w:marRight w:val="0"/>
                      <w:marTop w:val="0"/>
                      <w:marBottom w:val="0"/>
                      <w:divBdr>
                        <w:top w:val="none" w:sz="0" w:space="0" w:color="auto"/>
                        <w:left w:val="none" w:sz="0" w:space="0" w:color="auto"/>
                        <w:bottom w:val="none" w:sz="0" w:space="0" w:color="auto"/>
                        <w:right w:val="none" w:sz="0" w:space="0" w:color="auto"/>
                      </w:divBdr>
                      <w:divsChild>
                        <w:div w:id="2040472967">
                          <w:marLeft w:val="0"/>
                          <w:marRight w:val="0"/>
                          <w:marTop w:val="0"/>
                          <w:marBottom w:val="0"/>
                          <w:divBdr>
                            <w:top w:val="none" w:sz="0" w:space="0" w:color="auto"/>
                            <w:left w:val="none" w:sz="0" w:space="0" w:color="auto"/>
                            <w:bottom w:val="none" w:sz="0" w:space="0" w:color="auto"/>
                            <w:right w:val="none" w:sz="0" w:space="0" w:color="auto"/>
                          </w:divBdr>
                          <w:divsChild>
                            <w:div w:id="370692859">
                              <w:marLeft w:val="0"/>
                              <w:marRight w:val="0"/>
                              <w:marTop w:val="0"/>
                              <w:marBottom w:val="0"/>
                              <w:divBdr>
                                <w:top w:val="none" w:sz="0" w:space="0" w:color="auto"/>
                                <w:left w:val="none" w:sz="0" w:space="0" w:color="auto"/>
                                <w:bottom w:val="none" w:sz="0" w:space="0" w:color="auto"/>
                                <w:right w:val="none" w:sz="0" w:space="0" w:color="auto"/>
                              </w:divBdr>
                              <w:divsChild>
                                <w:div w:id="97525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791218">
      <w:bodyDiv w:val="1"/>
      <w:marLeft w:val="0"/>
      <w:marRight w:val="0"/>
      <w:marTop w:val="0"/>
      <w:marBottom w:val="0"/>
      <w:divBdr>
        <w:top w:val="none" w:sz="0" w:space="0" w:color="auto"/>
        <w:left w:val="none" w:sz="0" w:space="0" w:color="auto"/>
        <w:bottom w:val="none" w:sz="0" w:space="0" w:color="auto"/>
        <w:right w:val="none" w:sz="0" w:space="0" w:color="auto"/>
      </w:divBdr>
      <w:divsChild>
        <w:div w:id="1536648944">
          <w:marLeft w:val="0"/>
          <w:marRight w:val="0"/>
          <w:marTop w:val="1200"/>
          <w:marBottom w:val="0"/>
          <w:divBdr>
            <w:top w:val="none" w:sz="0" w:space="0" w:color="auto"/>
            <w:left w:val="none" w:sz="0" w:space="0" w:color="auto"/>
            <w:bottom w:val="none" w:sz="0" w:space="0" w:color="auto"/>
            <w:right w:val="none" w:sz="0" w:space="0" w:color="auto"/>
          </w:divBdr>
          <w:divsChild>
            <w:div w:id="733815713">
              <w:marLeft w:val="0"/>
              <w:marRight w:val="0"/>
              <w:marTop w:val="0"/>
              <w:marBottom w:val="0"/>
              <w:divBdr>
                <w:top w:val="none" w:sz="0" w:space="0" w:color="auto"/>
                <w:left w:val="none" w:sz="0" w:space="0" w:color="auto"/>
                <w:bottom w:val="none" w:sz="0" w:space="0" w:color="auto"/>
                <w:right w:val="none" w:sz="0" w:space="0" w:color="auto"/>
              </w:divBdr>
              <w:divsChild>
                <w:div w:id="916674667">
                  <w:marLeft w:val="0"/>
                  <w:marRight w:val="0"/>
                  <w:marTop w:val="0"/>
                  <w:marBottom w:val="0"/>
                  <w:divBdr>
                    <w:top w:val="none" w:sz="0" w:space="0" w:color="auto"/>
                    <w:left w:val="none" w:sz="0" w:space="0" w:color="auto"/>
                    <w:bottom w:val="none" w:sz="0" w:space="0" w:color="auto"/>
                    <w:right w:val="none" w:sz="0" w:space="0" w:color="auto"/>
                  </w:divBdr>
                  <w:divsChild>
                    <w:div w:id="1441800409">
                      <w:marLeft w:val="0"/>
                      <w:marRight w:val="0"/>
                      <w:marTop w:val="0"/>
                      <w:marBottom w:val="300"/>
                      <w:divBdr>
                        <w:top w:val="none" w:sz="0" w:space="0" w:color="auto"/>
                        <w:left w:val="none" w:sz="0" w:space="0" w:color="auto"/>
                        <w:bottom w:val="none" w:sz="0" w:space="0" w:color="auto"/>
                        <w:right w:val="none" w:sz="0" w:space="0" w:color="auto"/>
                      </w:divBdr>
                      <w:divsChild>
                        <w:div w:id="1545408098">
                          <w:marLeft w:val="0"/>
                          <w:marRight w:val="0"/>
                          <w:marTop w:val="0"/>
                          <w:marBottom w:val="0"/>
                          <w:divBdr>
                            <w:top w:val="none" w:sz="0" w:space="0" w:color="auto"/>
                            <w:left w:val="none" w:sz="0" w:space="0" w:color="auto"/>
                            <w:bottom w:val="none" w:sz="0" w:space="0" w:color="auto"/>
                            <w:right w:val="none" w:sz="0" w:space="0" w:color="auto"/>
                          </w:divBdr>
                        </w:div>
                        <w:div w:id="10996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300581">
      <w:bodyDiv w:val="1"/>
      <w:marLeft w:val="0"/>
      <w:marRight w:val="0"/>
      <w:marTop w:val="0"/>
      <w:marBottom w:val="0"/>
      <w:divBdr>
        <w:top w:val="none" w:sz="0" w:space="0" w:color="auto"/>
        <w:left w:val="none" w:sz="0" w:space="0" w:color="auto"/>
        <w:bottom w:val="none" w:sz="0" w:space="0" w:color="auto"/>
        <w:right w:val="none" w:sz="0" w:space="0" w:color="auto"/>
      </w:divBdr>
      <w:divsChild>
        <w:div w:id="1554079685">
          <w:marLeft w:val="0"/>
          <w:marRight w:val="0"/>
          <w:marTop w:val="1200"/>
          <w:marBottom w:val="0"/>
          <w:divBdr>
            <w:top w:val="none" w:sz="0" w:space="0" w:color="auto"/>
            <w:left w:val="none" w:sz="0" w:space="0" w:color="auto"/>
            <w:bottom w:val="none" w:sz="0" w:space="0" w:color="auto"/>
            <w:right w:val="none" w:sz="0" w:space="0" w:color="auto"/>
          </w:divBdr>
          <w:divsChild>
            <w:div w:id="1337924916">
              <w:marLeft w:val="0"/>
              <w:marRight w:val="0"/>
              <w:marTop w:val="0"/>
              <w:marBottom w:val="0"/>
              <w:divBdr>
                <w:top w:val="none" w:sz="0" w:space="0" w:color="auto"/>
                <w:left w:val="none" w:sz="0" w:space="0" w:color="auto"/>
                <w:bottom w:val="none" w:sz="0" w:space="0" w:color="auto"/>
                <w:right w:val="none" w:sz="0" w:space="0" w:color="auto"/>
              </w:divBdr>
              <w:divsChild>
                <w:div w:id="1079060775">
                  <w:marLeft w:val="0"/>
                  <w:marRight w:val="0"/>
                  <w:marTop w:val="0"/>
                  <w:marBottom w:val="0"/>
                  <w:divBdr>
                    <w:top w:val="none" w:sz="0" w:space="0" w:color="auto"/>
                    <w:left w:val="none" w:sz="0" w:space="0" w:color="auto"/>
                    <w:bottom w:val="none" w:sz="0" w:space="0" w:color="auto"/>
                    <w:right w:val="none" w:sz="0" w:space="0" w:color="auto"/>
                  </w:divBdr>
                  <w:divsChild>
                    <w:div w:id="1651053951">
                      <w:marLeft w:val="0"/>
                      <w:marRight w:val="0"/>
                      <w:marTop w:val="0"/>
                      <w:marBottom w:val="300"/>
                      <w:divBdr>
                        <w:top w:val="none" w:sz="0" w:space="0" w:color="auto"/>
                        <w:left w:val="none" w:sz="0" w:space="0" w:color="auto"/>
                        <w:bottom w:val="none" w:sz="0" w:space="0" w:color="auto"/>
                        <w:right w:val="none" w:sz="0" w:space="0" w:color="auto"/>
                      </w:divBdr>
                      <w:divsChild>
                        <w:div w:id="584193204">
                          <w:marLeft w:val="0"/>
                          <w:marRight w:val="0"/>
                          <w:marTop w:val="0"/>
                          <w:marBottom w:val="0"/>
                          <w:divBdr>
                            <w:top w:val="none" w:sz="0" w:space="0" w:color="auto"/>
                            <w:left w:val="none" w:sz="0" w:space="0" w:color="auto"/>
                            <w:bottom w:val="none" w:sz="0" w:space="0" w:color="auto"/>
                            <w:right w:val="none" w:sz="0" w:space="0" w:color="auto"/>
                          </w:divBdr>
                        </w:div>
                        <w:div w:id="10308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739674">
      <w:bodyDiv w:val="1"/>
      <w:marLeft w:val="0"/>
      <w:marRight w:val="0"/>
      <w:marTop w:val="0"/>
      <w:marBottom w:val="0"/>
      <w:divBdr>
        <w:top w:val="none" w:sz="0" w:space="0" w:color="auto"/>
        <w:left w:val="none" w:sz="0" w:space="0" w:color="auto"/>
        <w:bottom w:val="none" w:sz="0" w:space="0" w:color="auto"/>
        <w:right w:val="none" w:sz="0" w:space="0" w:color="auto"/>
      </w:divBdr>
    </w:div>
    <w:div w:id="1226528540">
      <w:bodyDiv w:val="1"/>
      <w:marLeft w:val="0"/>
      <w:marRight w:val="0"/>
      <w:marTop w:val="0"/>
      <w:marBottom w:val="0"/>
      <w:divBdr>
        <w:top w:val="none" w:sz="0" w:space="0" w:color="auto"/>
        <w:left w:val="none" w:sz="0" w:space="0" w:color="auto"/>
        <w:bottom w:val="none" w:sz="0" w:space="0" w:color="auto"/>
        <w:right w:val="none" w:sz="0" w:space="0" w:color="auto"/>
      </w:divBdr>
      <w:divsChild>
        <w:div w:id="1528518177">
          <w:marLeft w:val="0"/>
          <w:marRight w:val="0"/>
          <w:marTop w:val="1200"/>
          <w:marBottom w:val="0"/>
          <w:divBdr>
            <w:top w:val="none" w:sz="0" w:space="0" w:color="auto"/>
            <w:left w:val="none" w:sz="0" w:space="0" w:color="auto"/>
            <w:bottom w:val="none" w:sz="0" w:space="0" w:color="auto"/>
            <w:right w:val="none" w:sz="0" w:space="0" w:color="auto"/>
          </w:divBdr>
          <w:divsChild>
            <w:div w:id="929313547">
              <w:marLeft w:val="0"/>
              <w:marRight w:val="0"/>
              <w:marTop w:val="0"/>
              <w:marBottom w:val="0"/>
              <w:divBdr>
                <w:top w:val="none" w:sz="0" w:space="0" w:color="auto"/>
                <w:left w:val="none" w:sz="0" w:space="0" w:color="auto"/>
                <w:bottom w:val="none" w:sz="0" w:space="0" w:color="auto"/>
                <w:right w:val="none" w:sz="0" w:space="0" w:color="auto"/>
              </w:divBdr>
              <w:divsChild>
                <w:div w:id="202138022">
                  <w:marLeft w:val="0"/>
                  <w:marRight w:val="0"/>
                  <w:marTop w:val="0"/>
                  <w:marBottom w:val="0"/>
                  <w:divBdr>
                    <w:top w:val="none" w:sz="0" w:space="0" w:color="auto"/>
                    <w:left w:val="none" w:sz="0" w:space="0" w:color="auto"/>
                    <w:bottom w:val="none" w:sz="0" w:space="0" w:color="auto"/>
                    <w:right w:val="none" w:sz="0" w:space="0" w:color="auto"/>
                  </w:divBdr>
                  <w:divsChild>
                    <w:div w:id="205246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3775">
              <w:marLeft w:val="0"/>
              <w:marRight w:val="0"/>
              <w:marTop w:val="0"/>
              <w:marBottom w:val="0"/>
              <w:divBdr>
                <w:top w:val="none" w:sz="0" w:space="0" w:color="auto"/>
                <w:left w:val="none" w:sz="0" w:space="0" w:color="auto"/>
                <w:bottom w:val="none" w:sz="0" w:space="0" w:color="auto"/>
                <w:right w:val="none" w:sz="0" w:space="0" w:color="auto"/>
              </w:divBdr>
              <w:divsChild>
                <w:div w:id="157961399">
                  <w:marLeft w:val="0"/>
                  <w:marRight w:val="0"/>
                  <w:marTop w:val="0"/>
                  <w:marBottom w:val="0"/>
                  <w:divBdr>
                    <w:top w:val="none" w:sz="0" w:space="0" w:color="auto"/>
                    <w:left w:val="none" w:sz="0" w:space="0" w:color="auto"/>
                    <w:bottom w:val="none" w:sz="0" w:space="0" w:color="auto"/>
                    <w:right w:val="none" w:sz="0" w:space="0" w:color="auto"/>
                  </w:divBdr>
                  <w:divsChild>
                    <w:div w:id="1933008633">
                      <w:marLeft w:val="0"/>
                      <w:marRight w:val="0"/>
                      <w:marTop w:val="0"/>
                      <w:marBottom w:val="300"/>
                      <w:divBdr>
                        <w:top w:val="none" w:sz="0" w:space="0" w:color="auto"/>
                        <w:left w:val="none" w:sz="0" w:space="0" w:color="auto"/>
                        <w:bottom w:val="none" w:sz="0" w:space="0" w:color="auto"/>
                        <w:right w:val="none" w:sz="0" w:space="0" w:color="auto"/>
                      </w:divBdr>
                      <w:divsChild>
                        <w:div w:id="102474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169288">
      <w:bodyDiv w:val="1"/>
      <w:marLeft w:val="0"/>
      <w:marRight w:val="0"/>
      <w:marTop w:val="0"/>
      <w:marBottom w:val="0"/>
      <w:divBdr>
        <w:top w:val="none" w:sz="0" w:space="0" w:color="auto"/>
        <w:left w:val="none" w:sz="0" w:space="0" w:color="auto"/>
        <w:bottom w:val="none" w:sz="0" w:space="0" w:color="auto"/>
        <w:right w:val="none" w:sz="0" w:space="0" w:color="auto"/>
      </w:divBdr>
      <w:divsChild>
        <w:div w:id="132143806">
          <w:marLeft w:val="0"/>
          <w:marRight w:val="0"/>
          <w:marTop w:val="1200"/>
          <w:marBottom w:val="0"/>
          <w:divBdr>
            <w:top w:val="none" w:sz="0" w:space="0" w:color="auto"/>
            <w:left w:val="none" w:sz="0" w:space="0" w:color="auto"/>
            <w:bottom w:val="none" w:sz="0" w:space="0" w:color="auto"/>
            <w:right w:val="none" w:sz="0" w:space="0" w:color="auto"/>
          </w:divBdr>
          <w:divsChild>
            <w:div w:id="492110337">
              <w:marLeft w:val="0"/>
              <w:marRight w:val="0"/>
              <w:marTop w:val="0"/>
              <w:marBottom w:val="600"/>
              <w:divBdr>
                <w:top w:val="none" w:sz="0" w:space="0" w:color="auto"/>
                <w:left w:val="none" w:sz="0" w:space="0" w:color="auto"/>
                <w:bottom w:val="none" w:sz="0" w:space="0" w:color="auto"/>
                <w:right w:val="none" w:sz="0" w:space="0" w:color="auto"/>
              </w:divBdr>
              <w:divsChild>
                <w:div w:id="1462504096">
                  <w:marLeft w:val="0"/>
                  <w:marRight w:val="0"/>
                  <w:marTop w:val="0"/>
                  <w:marBottom w:val="0"/>
                  <w:divBdr>
                    <w:top w:val="none" w:sz="0" w:space="0" w:color="auto"/>
                    <w:left w:val="none" w:sz="0" w:space="0" w:color="auto"/>
                    <w:bottom w:val="none" w:sz="0" w:space="0" w:color="auto"/>
                    <w:right w:val="none" w:sz="0" w:space="0" w:color="auto"/>
                  </w:divBdr>
                  <w:divsChild>
                    <w:div w:id="425730186">
                      <w:marLeft w:val="0"/>
                      <w:marRight w:val="0"/>
                      <w:marTop w:val="0"/>
                      <w:marBottom w:val="0"/>
                      <w:divBdr>
                        <w:top w:val="none" w:sz="0" w:space="0" w:color="auto"/>
                        <w:left w:val="none" w:sz="0" w:space="0" w:color="auto"/>
                        <w:bottom w:val="none" w:sz="0" w:space="0" w:color="auto"/>
                        <w:right w:val="none" w:sz="0" w:space="0" w:color="auto"/>
                      </w:divBdr>
                      <w:divsChild>
                        <w:div w:id="393161918">
                          <w:marLeft w:val="0"/>
                          <w:marRight w:val="0"/>
                          <w:marTop w:val="0"/>
                          <w:marBottom w:val="0"/>
                          <w:divBdr>
                            <w:top w:val="none" w:sz="0" w:space="0" w:color="auto"/>
                            <w:left w:val="none" w:sz="0" w:space="0" w:color="auto"/>
                            <w:bottom w:val="none" w:sz="0" w:space="0" w:color="auto"/>
                            <w:right w:val="none" w:sz="0" w:space="0" w:color="auto"/>
                          </w:divBdr>
                          <w:divsChild>
                            <w:div w:id="41294313">
                              <w:marLeft w:val="0"/>
                              <w:marRight w:val="0"/>
                              <w:marTop w:val="0"/>
                              <w:marBottom w:val="0"/>
                              <w:divBdr>
                                <w:top w:val="none" w:sz="0" w:space="0" w:color="auto"/>
                                <w:left w:val="none" w:sz="0" w:space="0" w:color="auto"/>
                                <w:bottom w:val="none" w:sz="0" w:space="0" w:color="auto"/>
                                <w:right w:val="none" w:sz="0" w:space="0" w:color="auto"/>
                              </w:divBdr>
                              <w:divsChild>
                                <w:div w:id="715083735">
                                  <w:marLeft w:val="0"/>
                                  <w:marRight w:val="0"/>
                                  <w:marTop w:val="0"/>
                                  <w:marBottom w:val="0"/>
                                  <w:divBdr>
                                    <w:top w:val="none" w:sz="0" w:space="0" w:color="auto"/>
                                    <w:left w:val="none" w:sz="0" w:space="0" w:color="auto"/>
                                    <w:bottom w:val="none" w:sz="0" w:space="0" w:color="auto"/>
                                    <w:right w:val="none" w:sz="0" w:space="0" w:color="auto"/>
                                  </w:divBdr>
                                  <w:divsChild>
                                    <w:div w:id="6595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805328">
              <w:marLeft w:val="0"/>
              <w:marRight w:val="0"/>
              <w:marTop w:val="0"/>
              <w:marBottom w:val="900"/>
              <w:divBdr>
                <w:top w:val="none" w:sz="0" w:space="0" w:color="auto"/>
                <w:left w:val="none" w:sz="0" w:space="0" w:color="auto"/>
                <w:bottom w:val="none" w:sz="0" w:space="0" w:color="auto"/>
                <w:right w:val="none" w:sz="0" w:space="0" w:color="auto"/>
              </w:divBdr>
              <w:divsChild>
                <w:div w:id="2028557876">
                  <w:marLeft w:val="0"/>
                  <w:marRight w:val="0"/>
                  <w:marTop w:val="0"/>
                  <w:marBottom w:val="0"/>
                  <w:divBdr>
                    <w:top w:val="none" w:sz="0" w:space="0" w:color="auto"/>
                    <w:left w:val="none" w:sz="0" w:space="0" w:color="auto"/>
                    <w:bottom w:val="none" w:sz="0" w:space="0" w:color="auto"/>
                    <w:right w:val="none" w:sz="0" w:space="0" w:color="auto"/>
                  </w:divBdr>
                </w:div>
              </w:divsChild>
            </w:div>
            <w:div w:id="420757784">
              <w:marLeft w:val="0"/>
              <w:marRight w:val="0"/>
              <w:marTop w:val="0"/>
              <w:marBottom w:val="0"/>
              <w:divBdr>
                <w:top w:val="none" w:sz="0" w:space="0" w:color="auto"/>
                <w:left w:val="none" w:sz="0" w:space="0" w:color="auto"/>
                <w:bottom w:val="none" w:sz="0" w:space="0" w:color="auto"/>
                <w:right w:val="none" w:sz="0" w:space="0" w:color="auto"/>
              </w:divBdr>
              <w:divsChild>
                <w:div w:id="1294218715">
                  <w:marLeft w:val="0"/>
                  <w:marRight w:val="0"/>
                  <w:marTop w:val="0"/>
                  <w:marBottom w:val="0"/>
                  <w:divBdr>
                    <w:top w:val="none" w:sz="0" w:space="0" w:color="auto"/>
                    <w:left w:val="none" w:sz="0" w:space="0" w:color="auto"/>
                    <w:bottom w:val="none" w:sz="0" w:space="0" w:color="auto"/>
                    <w:right w:val="none" w:sz="0" w:space="0" w:color="auto"/>
                  </w:divBdr>
                  <w:divsChild>
                    <w:div w:id="1366979194">
                      <w:marLeft w:val="0"/>
                      <w:marRight w:val="0"/>
                      <w:marTop w:val="0"/>
                      <w:marBottom w:val="0"/>
                      <w:divBdr>
                        <w:top w:val="none" w:sz="0" w:space="0" w:color="auto"/>
                        <w:left w:val="none" w:sz="0" w:space="0" w:color="auto"/>
                        <w:bottom w:val="none" w:sz="0" w:space="0" w:color="auto"/>
                        <w:right w:val="none" w:sz="0" w:space="0" w:color="auto"/>
                      </w:divBdr>
                      <w:divsChild>
                        <w:div w:id="174347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7256">
              <w:marLeft w:val="0"/>
              <w:marRight w:val="0"/>
              <w:marTop w:val="0"/>
              <w:marBottom w:val="300"/>
              <w:divBdr>
                <w:top w:val="none" w:sz="0" w:space="0" w:color="auto"/>
                <w:left w:val="none" w:sz="0" w:space="0" w:color="auto"/>
                <w:bottom w:val="none" w:sz="0" w:space="0" w:color="auto"/>
                <w:right w:val="none" w:sz="0" w:space="0" w:color="auto"/>
              </w:divBdr>
              <w:divsChild>
                <w:div w:id="454060184">
                  <w:marLeft w:val="0"/>
                  <w:marRight w:val="0"/>
                  <w:marTop w:val="0"/>
                  <w:marBottom w:val="0"/>
                  <w:divBdr>
                    <w:top w:val="none" w:sz="0" w:space="0" w:color="auto"/>
                    <w:left w:val="none" w:sz="0" w:space="0" w:color="auto"/>
                    <w:bottom w:val="none" w:sz="0" w:space="0" w:color="auto"/>
                    <w:right w:val="none" w:sz="0" w:space="0" w:color="auto"/>
                  </w:divBdr>
                  <w:divsChild>
                    <w:div w:id="512690751">
                      <w:marLeft w:val="0"/>
                      <w:marRight w:val="0"/>
                      <w:marTop w:val="0"/>
                      <w:marBottom w:val="0"/>
                      <w:divBdr>
                        <w:top w:val="none" w:sz="0" w:space="0" w:color="auto"/>
                        <w:left w:val="none" w:sz="0" w:space="0" w:color="auto"/>
                        <w:bottom w:val="none" w:sz="0" w:space="0" w:color="auto"/>
                        <w:right w:val="none" w:sz="0" w:space="0" w:color="auto"/>
                      </w:divBdr>
                      <w:divsChild>
                        <w:div w:id="70391917">
                          <w:marLeft w:val="0"/>
                          <w:marRight w:val="0"/>
                          <w:marTop w:val="0"/>
                          <w:marBottom w:val="0"/>
                          <w:divBdr>
                            <w:top w:val="none" w:sz="0" w:space="0" w:color="auto"/>
                            <w:left w:val="none" w:sz="0" w:space="0" w:color="auto"/>
                            <w:bottom w:val="none" w:sz="0" w:space="0" w:color="auto"/>
                            <w:right w:val="none" w:sz="0" w:space="0" w:color="auto"/>
                          </w:divBdr>
                          <w:divsChild>
                            <w:div w:id="644163246">
                              <w:marLeft w:val="0"/>
                              <w:marRight w:val="0"/>
                              <w:marTop w:val="0"/>
                              <w:marBottom w:val="0"/>
                              <w:divBdr>
                                <w:top w:val="none" w:sz="0" w:space="0" w:color="auto"/>
                                <w:left w:val="none" w:sz="0" w:space="0" w:color="auto"/>
                                <w:bottom w:val="none" w:sz="0" w:space="0" w:color="auto"/>
                                <w:right w:val="none" w:sz="0" w:space="0" w:color="auto"/>
                              </w:divBdr>
                              <w:divsChild>
                                <w:div w:id="104576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235087">
      <w:bodyDiv w:val="1"/>
      <w:marLeft w:val="0"/>
      <w:marRight w:val="0"/>
      <w:marTop w:val="0"/>
      <w:marBottom w:val="0"/>
      <w:divBdr>
        <w:top w:val="none" w:sz="0" w:space="0" w:color="auto"/>
        <w:left w:val="none" w:sz="0" w:space="0" w:color="auto"/>
        <w:bottom w:val="none" w:sz="0" w:space="0" w:color="auto"/>
        <w:right w:val="none" w:sz="0" w:space="0" w:color="auto"/>
      </w:divBdr>
      <w:divsChild>
        <w:div w:id="1301417434">
          <w:marLeft w:val="0"/>
          <w:marRight w:val="0"/>
          <w:marTop w:val="1200"/>
          <w:marBottom w:val="0"/>
          <w:divBdr>
            <w:top w:val="none" w:sz="0" w:space="0" w:color="auto"/>
            <w:left w:val="none" w:sz="0" w:space="0" w:color="auto"/>
            <w:bottom w:val="none" w:sz="0" w:space="0" w:color="auto"/>
            <w:right w:val="none" w:sz="0" w:space="0" w:color="auto"/>
          </w:divBdr>
          <w:divsChild>
            <w:div w:id="1450202347">
              <w:marLeft w:val="0"/>
              <w:marRight w:val="0"/>
              <w:marTop w:val="0"/>
              <w:marBottom w:val="0"/>
              <w:divBdr>
                <w:top w:val="none" w:sz="0" w:space="0" w:color="auto"/>
                <w:left w:val="none" w:sz="0" w:space="0" w:color="auto"/>
                <w:bottom w:val="none" w:sz="0" w:space="0" w:color="auto"/>
                <w:right w:val="none" w:sz="0" w:space="0" w:color="auto"/>
              </w:divBdr>
              <w:divsChild>
                <w:div w:id="1882595970">
                  <w:marLeft w:val="0"/>
                  <w:marRight w:val="0"/>
                  <w:marTop w:val="0"/>
                  <w:marBottom w:val="0"/>
                  <w:divBdr>
                    <w:top w:val="none" w:sz="0" w:space="0" w:color="auto"/>
                    <w:left w:val="none" w:sz="0" w:space="0" w:color="auto"/>
                    <w:bottom w:val="none" w:sz="0" w:space="0" w:color="auto"/>
                    <w:right w:val="none" w:sz="0" w:space="0" w:color="auto"/>
                  </w:divBdr>
                  <w:divsChild>
                    <w:div w:id="1771077454">
                      <w:marLeft w:val="0"/>
                      <w:marRight w:val="0"/>
                      <w:marTop w:val="0"/>
                      <w:marBottom w:val="300"/>
                      <w:divBdr>
                        <w:top w:val="none" w:sz="0" w:space="0" w:color="auto"/>
                        <w:left w:val="none" w:sz="0" w:space="0" w:color="auto"/>
                        <w:bottom w:val="none" w:sz="0" w:space="0" w:color="auto"/>
                        <w:right w:val="none" w:sz="0" w:space="0" w:color="auto"/>
                      </w:divBdr>
                      <w:divsChild>
                        <w:div w:id="1062676421">
                          <w:marLeft w:val="0"/>
                          <w:marRight w:val="0"/>
                          <w:marTop w:val="0"/>
                          <w:marBottom w:val="0"/>
                          <w:divBdr>
                            <w:top w:val="none" w:sz="0" w:space="0" w:color="auto"/>
                            <w:left w:val="none" w:sz="0" w:space="0" w:color="auto"/>
                            <w:bottom w:val="none" w:sz="0" w:space="0" w:color="auto"/>
                            <w:right w:val="none" w:sz="0" w:space="0" w:color="auto"/>
                          </w:divBdr>
                        </w:div>
                        <w:div w:id="35673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041653">
      <w:bodyDiv w:val="1"/>
      <w:marLeft w:val="0"/>
      <w:marRight w:val="0"/>
      <w:marTop w:val="0"/>
      <w:marBottom w:val="0"/>
      <w:divBdr>
        <w:top w:val="none" w:sz="0" w:space="0" w:color="auto"/>
        <w:left w:val="none" w:sz="0" w:space="0" w:color="auto"/>
        <w:bottom w:val="none" w:sz="0" w:space="0" w:color="auto"/>
        <w:right w:val="none" w:sz="0" w:space="0" w:color="auto"/>
      </w:divBdr>
      <w:divsChild>
        <w:div w:id="1656372084">
          <w:marLeft w:val="0"/>
          <w:marRight w:val="0"/>
          <w:marTop w:val="1200"/>
          <w:marBottom w:val="0"/>
          <w:divBdr>
            <w:top w:val="none" w:sz="0" w:space="0" w:color="auto"/>
            <w:left w:val="none" w:sz="0" w:space="0" w:color="auto"/>
            <w:bottom w:val="none" w:sz="0" w:space="0" w:color="auto"/>
            <w:right w:val="none" w:sz="0" w:space="0" w:color="auto"/>
          </w:divBdr>
          <w:divsChild>
            <w:div w:id="321352204">
              <w:marLeft w:val="0"/>
              <w:marRight w:val="0"/>
              <w:marTop w:val="0"/>
              <w:marBottom w:val="0"/>
              <w:divBdr>
                <w:top w:val="none" w:sz="0" w:space="0" w:color="auto"/>
                <w:left w:val="none" w:sz="0" w:space="0" w:color="auto"/>
                <w:bottom w:val="none" w:sz="0" w:space="0" w:color="auto"/>
                <w:right w:val="none" w:sz="0" w:space="0" w:color="auto"/>
              </w:divBdr>
              <w:divsChild>
                <w:div w:id="386221635">
                  <w:marLeft w:val="0"/>
                  <w:marRight w:val="0"/>
                  <w:marTop w:val="0"/>
                  <w:marBottom w:val="0"/>
                  <w:divBdr>
                    <w:top w:val="none" w:sz="0" w:space="0" w:color="auto"/>
                    <w:left w:val="none" w:sz="0" w:space="0" w:color="auto"/>
                    <w:bottom w:val="none" w:sz="0" w:space="0" w:color="auto"/>
                    <w:right w:val="none" w:sz="0" w:space="0" w:color="auto"/>
                  </w:divBdr>
                  <w:divsChild>
                    <w:div w:id="877280334">
                      <w:marLeft w:val="0"/>
                      <w:marRight w:val="0"/>
                      <w:marTop w:val="0"/>
                      <w:marBottom w:val="300"/>
                      <w:divBdr>
                        <w:top w:val="none" w:sz="0" w:space="0" w:color="auto"/>
                        <w:left w:val="none" w:sz="0" w:space="0" w:color="auto"/>
                        <w:bottom w:val="none" w:sz="0" w:space="0" w:color="auto"/>
                        <w:right w:val="none" w:sz="0" w:space="0" w:color="auto"/>
                      </w:divBdr>
                      <w:divsChild>
                        <w:div w:id="1967347265">
                          <w:marLeft w:val="0"/>
                          <w:marRight w:val="0"/>
                          <w:marTop w:val="0"/>
                          <w:marBottom w:val="0"/>
                          <w:divBdr>
                            <w:top w:val="none" w:sz="0" w:space="0" w:color="auto"/>
                            <w:left w:val="none" w:sz="0" w:space="0" w:color="auto"/>
                            <w:bottom w:val="none" w:sz="0" w:space="0" w:color="auto"/>
                            <w:right w:val="none" w:sz="0" w:space="0" w:color="auto"/>
                          </w:divBdr>
                        </w:div>
                        <w:div w:id="4082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26787">
      <w:bodyDiv w:val="1"/>
      <w:marLeft w:val="0"/>
      <w:marRight w:val="0"/>
      <w:marTop w:val="0"/>
      <w:marBottom w:val="0"/>
      <w:divBdr>
        <w:top w:val="none" w:sz="0" w:space="0" w:color="auto"/>
        <w:left w:val="none" w:sz="0" w:space="0" w:color="auto"/>
        <w:bottom w:val="none" w:sz="0" w:space="0" w:color="auto"/>
        <w:right w:val="none" w:sz="0" w:space="0" w:color="auto"/>
      </w:divBdr>
      <w:divsChild>
        <w:div w:id="1605764299">
          <w:marLeft w:val="0"/>
          <w:marRight w:val="0"/>
          <w:marTop w:val="1200"/>
          <w:marBottom w:val="0"/>
          <w:divBdr>
            <w:top w:val="none" w:sz="0" w:space="0" w:color="auto"/>
            <w:left w:val="none" w:sz="0" w:space="0" w:color="auto"/>
            <w:bottom w:val="none" w:sz="0" w:space="0" w:color="auto"/>
            <w:right w:val="none" w:sz="0" w:space="0" w:color="auto"/>
          </w:divBdr>
          <w:divsChild>
            <w:div w:id="1897355623">
              <w:marLeft w:val="0"/>
              <w:marRight w:val="0"/>
              <w:marTop w:val="0"/>
              <w:marBottom w:val="600"/>
              <w:divBdr>
                <w:top w:val="none" w:sz="0" w:space="0" w:color="auto"/>
                <w:left w:val="none" w:sz="0" w:space="0" w:color="auto"/>
                <w:bottom w:val="none" w:sz="0" w:space="0" w:color="auto"/>
                <w:right w:val="none" w:sz="0" w:space="0" w:color="auto"/>
              </w:divBdr>
              <w:divsChild>
                <w:div w:id="101654370">
                  <w:marLeft w:val="0"/>
                  <w:marRight w:val="0"/>
                  <w:marTop w:val="0"/>
                  <w:marBottom w:val="0"/>
                  <w:divBdr>
                    <w:top w:val="none" w:sz="0" w:space="0" w:color="auto"/>
                    <w:left w:val="none" w:sz="0" w:space="0" w:color="auto"/>
                    <w:bottom w:val="none" w:sz="0" w:space="0" w:color="auto"/>
                    <w:right w:val="none" w:sz="0" w:space="0" w:color="auto"/>
                  </w:divBdr>
                  <w:divsChild>
                    <w:div w:id="1868447819">
                      <w:marLeft w:val="0"/>
                      <w:marRight w:val="0"/>
                      <w:marTop w:val="0"/>
                      <w:marBottom w:val="0"/>
                      <w:divBdr>
                        <w:top w:val="none" w:sz="0" w:space="0" w:color="auto"/>
                        <w:left w:val="none" w:sz="0" w:space="0" w:color="auto"/>
                        <w:bottom w:val="none" w:sz="0" w:space="0" w:color="auto"/>
                        <w:right w:val="none" w:sz="0" w:space="0" w:color="auto"/>
                      </w:divBdr>
                      <w:divsChild>
                        <w:div w:id="525296646">
                          <w:marLeft w:val="0"/>
                          <w:marRight w:val="0"/>
                          <w:marTop w:val="0"/>
                          <w:marBottom w:val="0"/>
                          <w:divBdr>
                            <w:top w:val="none" w:sz="0" w:space="0" w:color="auto"/>
                            <w:left w:val="none" w:sz="0" w:space="0" w:color="auto"/>
                            <w:bottom w:val="none" w:sz="0" w:space="0" w:color="auto"/>
                            <w:right w:val="none" w:sz="0" w:space="0" w:color="auto"/>
                          </w:divBdr>
                          <w:divsChild>
                            <w:div w:id="1725180811">
                              <w:marLeft w:val="0"/>
                              <w:marRight w:val="0"/>
                              <w:marTop w:val="0"/>
                              <w:marBottom w:val="0"/>
                              <w:divBdr>
                                <w:top w:val="none" w:sz="0" w:space="0" w:color="auto"/>
                                <w:left w:val="none" w:sz="0" w:space="0" w:color="auto"/>
                                <w:bottom w:val="none" w:sz="0" w:space="0" w:color="auto"/>
                                <w:right w:val="none" w:sz="0" w:space="0" w:color="auto"/>
                              </w:divBdr>
                              <w:divsChild>
                                <w:div w:id="1905211769">
                                  <w:marLeft w:val="0"/>
                                  <w:marRight w:val="0"/>
                                  <w:marTop w:val="0"/>
                                  <w:marBottom w:val="0"/>
                                  <w:divBdr>
                                    <w:top w:val="none" w:sz="0" w:space="0" w:color="auto"/>
                                    <w:left w:val="none" w:sz="0" w:space="0" w:color="auto"/>
                                    <w:bottom w:val="none" w:sz="0" w:space="0" w:color="auto"/>
                                    <w:right w:val="none" w:sz="0" w:space="0" w:color="auto"/>
                                  </w:divBdr>
                                </w:div>
                              </w:divsChild>
                            </w:div>
                            <w:div w:id="912398068">
                              <w:marLeft w:val="0"/>
                              <w:marRight w:val="0"/>
                              <w:marTop w:val="0"/>
                              <w:marBottom w:val="0"/>
                              <w:divBdr>
                                <w:top w:val="none" w:sz="0" w:space="0" w:color="auto"/>
                                <w:left w:val="none" w:sz="0" w:space="0" w:color="auto"/>
                                <w:bottom w:val="none" w:sz="0" w:space="0" w:color="auto"/>
                                <w:right w:val="none" w:sz="0" w:space="0" w:color="auto"/>
                              </w:divBdr>
                              <w:divsChild>
                                <w:div w:id="849028707">
                                  <w:marLeft w:val="0"/>
                                  <w:marRight w:val="0"/>
                                  <w:marTop w:val="0"/>
                                  <w:marBottom w:val="0"/>
                                  <w:divBdr>
                                    <w:top w:val="none" w:sz="0" w:space="0" w:color="auto"/>
                                    <w:left w:val="none" w:sz="0" w:space="0" w:color="auto"/>
                                    <w:bottom w:val="none" w:sz="0" w:space="0" w:color="auto"/>
                                    <w:right w:val="none" w:sz="0" w:space="0" w:color="auto"/>
                                  </w:divBdr>
                                  <w:divsChild>
                                    <w:div w:id="200253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2869764">
      <w:bodyDiv w:val="1"/>
      <w:marLeft w:val="0"/>
      <w:marRight w:val="0"/>
      <w:marTop w:val="0"/>
      <w:marBottom w:val="0"/>
      <w:divBdr>
        <w:top w:val="none" w:sz="0" w:space="0" w:color="auto"/>
        <w:left w:val="none" w:sz="0" w:space="0" w:color="auto"/>
        <w:bottom w:val="none" w:sz="0" w:space="0" w:color="auto"/>
        <w:right w:val="none" w:sz="0" w:space="0" w:color="auto"/>
      </w:divBdr>
      <w:divsChild>
        <w:div w:id="254359612">
          <w:marLeft w:val="0"/>
          <w:marRight w:val="0"/>
          <w:marTop w:val="1200"/>
          <w:marBottom w:val="0"/>
          <w:divBdr>
            <w:top w:val="none" w:sz="0" w:space="0" w:color="auto"/>
            <w:left w:val="none" w:sz="0" w:space="0" w:color="auto"/>
            <w:bottom w:val="none" w:sz="0" w:space="0" w:color="auto"/>
            <w:right w:val="none" w:sz="0" w:space="0" w:color="auto"/>
          </w:divBdr>
          <w:divsChild>
            <w:div w:id="1113011451">
              <w:marLeft w:val="0"/>
              <w:marRight w:val="0"/>
              <w:marTop w:val="0"/>
              <w:marBottom w:val="0"/>
              <w:divBdr>
                <w:top w:val="none" w:sz="0" w:space="0" w:color="auto"/>
                <w:left w:val="none" w:sz="0" w:space="0" w:color="auto"/>
                <w:bottom w:val="none" w:sz="0" w:space="0" w:color="auto"/>
                <w:right w:val="none" w:sz="0" w:space="0" w:color="auto"/>
              </w:divBdr>
              <w:divsChild>
                <w:div w:id="435255963">
                  <w:marLeft w:val="0"/>
                  <w:marRight w:val="0"/>
                  <w:marTop w:val="0"/>
                  <w:marBottom w:val="0"/>
                  <w:divBdr>
                    <w:top w:val="none" w:sz="0" w:space="0" w:color="auto"/>
                    <w:left w:val="none" w:sz="0" w:space="0" w:color="auto"/>
                    <w:bottom w:val="none" w:sz="0" w:space="0" w:color="auto"/>
                    <w:right w:val="none" w:sz="0" w:space="0" w:color="auto"/>
                  </w:divBdr>
                  <w:divsChild>
                    <w:div w:id="1328897328">
                      <w:marLeft w:val="0"/>
                      <w:marRight w:val="0"/>
                      <w:marTop w:val="0"/>
                      <w:marBottom w:val="300"/>
                      <w:divBdr>
                        <w:top w:val="none" w:sz="0" w:space="0" w:color="auto"/>
                        <w:left w:val="none" w:sz="0" w:space="0" w:color="auto"/>
                        <w:bottom w:val="none" w:sz="0" w:space="0" w:color="auto"/>
                        <w:right w:val="none" w:sz="0" w:space="0" w:color="auto"/>
                      </w:divBdr>
                      <w:divsChild>
                        <w:div w:id="531456510">
                          <w:marLeft w:val="0"/>
                          <w:marRight w:val="0"/>
                          <w:marTop w:val="0"/>
                          <w:marBottom w:val="0"/>
                          <w:divBdr>
                            <w:top w:val="none" w:sz="0" w:space="0" w:color="auto"/>
                            <w:left w:val="none" w:sz="0" w:space="0" w:color="auto"/>
                            <w:bottom w:val="none" w:sz="0" w:space="0" w:color="auto"/>
                            <w:right w:val="none" w:sz="0" w:space="0" w:color="auto"/>
                          </w:divBdr>
                        </w:div>
                        <w:div w:id="203812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892267">
      <w:bodyDiv w:val="1"/>
      <w:marLeft w:val="0"/>
      <w:marRight w:val="0"/>
      <w:marTop w:val="0"/>
      <w:marBottom w:val="0"/>
      <w:divBdr>
        <w:top w:val="none" w:sz="0" w:space="0" w:color="auto"/>
        <w:left w:val="none" w:sz="0" w:space="0" w:color="auto"/>
        <w:bottom w:val="none" w:sz="0" w:space="0" w:color="auto"/>
        <w:right w:val="none" w:sz="0" w:space="0" w:color="auto"/>
      </w:divBdr>
      <w:divsChild>
        <w:div w:id="608316155">
          <w:marLeft w:val="0"/>
          <w:marRight w:val="0"/>
          <w:marTop w:val="1200"/>
          <w:marBottom w:val="0"/>
          <w:divBdr>
            <w:top w:val="none" w:sz="0" w:space="0" w:color="auto"/>
            <w:left w:val="none" w:sz="0" w:space="0" w:color="auto"/>
            <w:bottom w:val="none" w:sz="0" w:space="0" w:color="auto"/>
            <w:right w:val="none" w:sz="0" w:space="0" w:color="auto"/>
          </w:divBdr>
          <w:divsChild>
            <w:div w:id="123693471">
              <w:marLeft w:val="0"/>
              <w:marRight w:val="0"/>
              <w:marTop w:val="0"/>
              <w:marBottom w:val="300"/>
              <w:divBdr>
                <w:top w:val="none" w:sz="0" w:space="0" w:color="auto"/>
                <w:left w:val="none" w:sz="0" w:space="0" w:color="auto"/>
                <w:bottom w:val="none" w:sz="0" w:space="0" w:color="auto"/>
                <w:right w:val="none" w:sz="0" w:space="0" w:color="auto"/>
              </w:divBdr>
              <w:divsChild>
                <w:div w:id="992568601">
                  <w:marLeft w:val="0"/>
                  <w:marRight w:val="0"/>
                  <w:marTop w:val="0"/>
                  <w:marBottom w:val="0"/>
                  <w:divBdr>
                    <w:top w:val="none" w:sz="0" w:space="0" w:color="auto"/>
                    <w:left w:val="none" w:sz="0" w:space="0" w:color="auto"/>
                    <w:bottom w:val="none" w:sz="0" w:space="0" w:color="auto"/>
                    <w:right w:val="none" w:sz="0" w:space="0" w:color="auto"/>
                  </w:divBdr>
                  <w:divsChild>
                    <w:div w:id="281225971">
                      <w:marLeft w:val="0"/>
                      <w:marRight w:val="0"/>
                      <w:marTop w:val="0"/>
                      <w:marBottom w:val="0"/>
                      <w:divBdr>
                        <w:top w:val="none" w:sz="0" w:space="0" w:color="auto"/>
                        <w:left w:val="none" w:sz="0" w:space="0" w:color="auto"/>
                        <w:bottom w:val="none" w:sz="0" w:space="0" w:color="auto"/>
                        <w:right w:val="none" w:sz="0" w:space="0" w:color="auto"/>
                      </w:divBdr>
                      <w:divsChild>
                        <w:div w:id="479344731">
                          <w:marLeft w:val="0"/>
                          <w:marRight w:val="0"/>
                          <w:marTop w:val="0"/>
                          <w:marBottom w:val="0"/>
                          <w:divBdr>
                            <w:top w:val="none" w:sz="0" w:space="0" w:color="auto"/>
                            <w:left w:val="none" w:sz="0" w:space="0" w:color="auto"/>
                            <w:bottom w:val="none" w:sz="0" w:space="0" w:color="auto"/>
                            <w:right w:val="none" w:sz="0" w:space="0" w:color="auto"/>
                          </w:divBdr>
                          <w:divsChild>
                            <w:div w:id="1857116647">
                              <w:marLeft w:val="0"/>
                              <w:marRight w:val="0"/>
                              <w:marTop w:val="0"/>
                              <w:marBottom w:val="0"/>
                              <w:divBdr>
                                <w:top w:val="none" w:sz="0" w:space="0" w:color="auto"/>
                                <w:left w:val="none" w:sz="0" w:space="0" w:color="auto"/>
                                <w:bottom w:val="none" w:sz="0" w:space="0" w:color="auto"/>
                                <w:right w:val="none" w:sz="0" w:space="0" w:color="auto"/>
                              </w:divBdr>
                              <w:divsChild>
                                <w:div w:id="124028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153362">
      <w:bodyDiv w:val="1"/>
      <w:marLeft w:val="0"/>
      <w:marRight w:val="0"/>
      <w:marTop w:val="0"/>
      <w:marBottom w:val="0"/>
      <w:divBdr>
        <w:top w:val="none" w:sz="0" w:space="0" w:color="auto"/>
        <w:left w:val="none" w:sz="0" w:space="0" w:color="auto"/>
        <w:bottom w:val="none" w:sz="0" w:space="0" w:color="auto"/>
        <w:right w:val="none" w:sz="0" w:space="0" w:color="auto"/>
      </w:divBdr>
      <w:divsChild>
        <w:div w:id="395663577">
          <w:marLeft w:val="375"/>
          <w:marRight w:val="375"/>
          <w:marTop w:val="375"/>
          <w:marBottom w:val="0"/>
          <w:divBdr>
            <w:top w:val="none" w:sz="0" w:space="0" w:color="auto"/>
            <w:left w:val="none" w:sz="0" w:space="0" w:color="auto"/>
            <w:bottom w:val="none" w:sz="0" w:space="0" w:color="auto"/>
            <w:right w:val="none" w:sz="0" w:space="0" w:color="auto"/>
          </w:divBdr>
        </w:div>
        <w:div w:id="349139753">
          <w:marLeft w:val="375"/>
          <w:marRight w:val="375"/>
          <w:marTop w:val="75"/>
          <w:marBottom w:val="0"/>
          <w:divBdr>
            <w:top w:val="none" w:sz="0" w:space="0" w:color="auto"/>
            <w:left w:val="none" w:sz="0" w:space="0" w:color="auto"/>
            <w:bottom w:val="none" w:sz="0" w:space="0" w:color="auto"/>
            <w:right w:val="none" w:sz="0" w:space="0" w:color="auto"/>
          </w:divBdr>
        </w:div>
        <w:div w:id="551116663">
          <w:marLeft w:val="375"/>
          <w:marRight w:val="375"/>
          <w:marTop w:val="225"/>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1880</Words>
  <Characters>10721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Batut</dc:creator>
  <cp:keywords/>
  <dc:description/>
  <cp:lastModifiedBy>Mirjana Tosic</cp:lastModifiedBy>
  <cp:revision>3</cp:revision>
  <cp:lastPrinted>2019-07-08T12:10:00Z</cp:lastPrinted>
  <dcterms:created xsi:type="dcterms:W3CDTF">2019-08-30T08:21:00Z</dcterms:created>
  <dcterms:modified xsi:type="dcterms:W3CDTF">2019-08-30T08:26:00Z</dcterms:modified>
</cp:coreProperties>
</file>