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bCs/>
          <w:lang w:val="ru-RU"/>
        </w:rPr>
      </w:pPr>
      <w:r>
        <w:rPr>
          <w:rFonts w:cs="Times New Roman" w:ascii="Times New Roman" w:hAnsi="Times New Roman"/>
          <w:b/>
          <w:bCs/>
          <w:lang w:val="ru-RU"/>
        </w:rPr>
        <w:t xml:space="preserve">Светски дан срца – 29. септембар 2018. године </w:t>
      </w:r>
    </w:p>
    <w:p>
      <w:pPr>
        <w:pStyle w:val="Normal"/>
        <w:jc w:val="center"/>
        <w:rPr>
          <w:rFonts w:cs="Times New Roman" w:ascii="Times New Roman" w:hAnsi="Times New Roman"/>
          <w:b/>
          <w:bCs/>
          <w:lang w:val="ru-RU"/>
        </w:rPr>
      </w:pPr>
      <w:r>
        <w:rPr>
          <w:rFonts w:cs="Times New Roman" w:ascii="Times New Roman" w:hAnsi="Times New Roman"/>
          <w:b/>
          <w:bCs/>
          <w:lang w:val="ru-RU"/>
        </w:rPr>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Светски дан срца је установљен 2000. године са циљем да информише људе широм света да су болести срца и крвних судова водећи узрок смрти код 17,5 милиона људи сваке године. Процењује се да ће до 2030. године тај број порасти на 23 милиона. Светска федерација за срце упозорава да најмање 80% превремених смртних исхода може да се спречи контролом главних фактора ризика (пушење, неправилна исхрана и физичка неактивност).</w:t>
      </w:r>
    </w:p>
    <w:p>
      <w:pPr>
        <w:pStyle w:val="Normal"/>
        <w:ind w:left="0" w:right="0" w:firstLine="720"/>
        <w:jc w:val="both"/>
        <w:rPr>
          <w:rFonts w:ascii="Times New Roman" w:hAnsi="Times New Roman"/>
          <w:color w:val="1A1617"/>
          <w:lang w:val="ru-RU"/>
        </w:rPr>
      </w:pPr>
      <w:r>
        <w:rPr>
          <w:rFonts w:ascii="Times New Roman" w:hAnsi="Times New Roman"/>
          <w:lang w:val="ru-RU"/>
        </w:rPr>
        <w:t>Ове године Светски дан срца обележава се под слоганом „</w:t>
      </w:r>
      <w:r>
        <w:rPr>
          <w:rFonts w:ascii="Times New Roman" w:hAnsi="Times New Roman"/>
          <w:color w:val="1A1617"/>
          <w:lang w:val="ru-RU"/>
        </w:rPr>
        <w:t xml:space="preserve">ОБЕЋАВАМ ДА... за моје срце, за твоје срце, за сва наша срца”. </w:t>
      </w:r>
    </w:p>
    <w:p>
      <w:pPr>
        <w:pStyle w:val="Normal"/>
        <w:ind w:left="0" w:right="0" w:firstLine="720"/>
        <w:jc w:val="both"/>
        <w:rPr>
          <w:rFonts w:ascii="Times New Roman" w:hAnsi="Times New Roman"/>
          <w:color w:val="1A1617"/>
          <w:lang w:val="ru-RU"/>
        </w:rPr>
      </w:pPr>
      <w:r>
        <w:rPr>
          <w:rFonts w:ascii="Times New Roman" w:hAnsi="Times New Roman"/>
          <w:color w:val="1A1617"/>
          <w:lang w:val="ru-RU"/>
        </w:rPr>
        <w:t>Кардиоваскуларне болести су водећи узрок смрти и инвалидитета у свету. Да би се то променило</w:t>
      </w:r>
      <w:r>
        <w:rPr>
          <w:rFonts w:ascii="Times New Roman" w:hAnsi="Times New Roman"/>
          <w:color w:val="1A1617"/>
        </w:rPr>
        <w:t>,</w:t>
      </w:r>
      <w:r>
        <w:rPr>
          <w:rFonts w:ascii="Times New Roman" w:hAnsi="Times New Roman"/>
          <w:color w:val="1A1617"/>
          <w:lang w:val="ru-RU"/>
        </w:rPr>
        <w:t xml:space="preserve"> људи широм света тр</w:t>
      </w:r>
      <w:r>
        <w:rPr>
          <w:rFonts w:ascii="Times New Roman" w:hAnsi="Times New Roman"/>
          <w:lang w:val="ru-RU"/>
        </w:rPr>
        <w:t xml:space="preserve">еба да обећају да </w:t>
      </w:r>
      <w:r>
        <w:rPr>
          <w:rFonts w:ascii="Times New Roman" w:hAnsi="Times New Roman"/>
          <w:color w:val="1A1617"/>
          <w:lang w:val="ru-RU"/>
        </w:rPr>
        <w:t xml:space="preserve">ће утицати на четири главна фактора ризика (употреба дувана, неправилна исхрана, физичка неактивност и штетна употреба алкохола). </w:t>
      </w:r>
    </w:p>
    <w:p>
      <w:pPr>
        <w:pStyle w:val="Normal"/>
        <w:ind w:left="0" w:right="0" w:firstLine="720"/>
        <w:jc w:val="both"/>
        <w:rPr>
          <w:rFonts w:ascii="Times New Roman" w:hAnsi="Times New Roman"/>
          <w:lang w:val="ru-RU"/>
        </w:rPr>
      </w:pPr>
      <w:r>
        <w:rPr>
          <w:rFonts w:ascii="Times New Roman" w:hAnsi="Times New Roman"/>
          <w:color w:val="1A1617"/>
          <w:lang w:val="ru-RU"/>
        </w:rPr>
        <w:t xml:space="preserve">Мале промене у животном стилу могу утицати на здравље нашег срца. Престанак пушења, правилна исхрана, 30 минута физичке активности дневно може да помогне у превенцији болести срца и крвних судова. </w:t>
      </w:r>
      <w:r>
        <w:rPr>
          <w:rFonts w:ascii="Times New Roman" w:hAnsi="Times New Roman"/>
          <w:lang w:val="ru-RU"/>
        </w:rPr>
        <w:t xml:space="preserv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Епидемиолошка ситуација у Србији</w:t>
      </w:r>
    </w:p>
    <w:p>
      <w:pPr>
        <w:pStyle w:val="Normal"/>
        <w:jc w:val="both"/>
        <w:rPr>
          <w:rFonts w:ascii="Times New Roman" w:hAnsi="Times New Roman"/>
          <w:b/>
          <w:lang w:val="ru-RU"/>
        </w:rPr>
      </w:pPr>
      <w:r>
        <w:rPr>
          <w:rFonts w:ascii="Times New Roman" w:hAnsi="Times New Roman"/>
          <w:b/>
          <w:lang w:val="ru-RU"/>
        </w:rPr>
        <w:t xml:space="preserve"> </w:t>
      </w:r>
    </w:p>
    <w:p>
      <w:pPr>
        <w:pStyle w:val="Normal"/>
        <w:ind w:left="0" w:right="0" w:firstLine="720"/>
        <w:jc w:val="both"/>
        <w:rPr>
          <w:rFonts w:cs="Times New Roman" w:ascii="Times New Roman" w:hAnsi="Times New Roman"/>
          <w:lang w:val="ru-RU"/>
        </w:rPr>
      </w:pPr>
      <w:r>
        <w:rPr>
          <w:rFonts w:cs="Times New Roman" w:ascii="Times New Roman" w:hAnsi="Times New Roman"/>
          <w:lang w:val="ru-RU"/>
        </w:rPr>
        <w:t>Према подацима Националног регистра за акутни коронарни синдром, од болести срца и крвних судова (КВБ) током 2016. године у Србији умрло је 52.102 особа. Болести срца и крвних судова, са учешћем од 51,7% у свим узроцима смрти,  водећи су узрок умирања у Србији. Заједно, исхемијске болести срца и цереброваску-ларне болести, водећи су узроци смртности у овој групи обољења.</w:t>
      </w:r>
      <w:r>
        <w:rPr>
          <w:rFonts w:cs="Times New Roman" w:ascii="Times New Roman" w:hAnsi="Times New Roman"/>
          <w:b/>
          <w:lang w:val="ru-RU"/>
        </w:rPr>
        <w:t xml:space="preserve"> </w:t>
      </w:r>
      <w:r>
        <w:rPr>
          <w:rFonts w:cs="Times New Roman" w:ascii="Times New Roman" w:hAnsi="Times New Roman"/>
          <w:lang w:val="ru-RU"/>
        </w:rPr>
        <w:t>У кардиоваскуларне болести спадају: реуматска болест срца која чини 0,2% свих смртних исхода од КВБ, хипертензивна болест срца чини 12,7%, исхемијске болести срца 17,5%, цереброваску-ларне болести 21,8%, а остале болести срца и система крвотока чине 47,8% свих смртних исхода од КВБ.</w:t>
      </w:r>
    </w:p>
    <w:p>
      <w:pPr>
        <w:pStyle w:val="Normal"/>
        <w:ind w:left="0" w:right="0" w:firstLine="720"/>
        <w:jc w:val="both"/>
        <w:rPr>
          <w:rFonts w:cs="Times New Roman" w:ascii="Times New Roman" w:hAnsi="Times New Roman"/>
          <w:lang w:val="ru-RU"/>
        </w:rPr>
      </w:pPr>
      <w:r>
        <w:rPr>
          <w:rFonts w:cs="Times New Roman" w:ascii="Times New Roman" w:hAnsi="Times New Roman"/>
          <w:lang w:val="ru-RU"/>
        </w:rPr>
        <w:t xml:space="preserve">Као најтежи облик исхемијских болести срца, акутни коронарни синдром је водећи здравствени проблем у развијеним земљама света, а последњих неколико деценија и у земљама у развоју. У акутни коронарни синдром спадаја: акутни инфаркт миокарда, нестабилна ангина пекторис и изненадна срчана смрт. </w:t>
      </w:r>
    </w:p>
    <w:p>
      <w:pPr>
        <w:pStyle w:val="Normal"/>
        <w:ind w:left="0" w:right="0" w:firstLine="720"/>
        <w:jc w:val="both"/>
        <w:rPr>
          <w:rFonts w:cs="Times New Roman" w:ascii="Times New Roman" w:hAnsi="Times New Roman"/>
          <w:lang w:val="ru-RU"/>
        </w:rPr>
      </w:pPr>
      <w:r>
        <w:rPr>
          <w:rFonts w:cs="Times New Roman" w:ascii="Times New Roman" w:hAnsi="Times New Roman"/>
          <w:lang w:val="ru-RU"/>
        </w:rPr>
        <w:t xml:space="preserve">Акутни коронарни синдром у Србији чинио је 49,8% свих смртних исхода од исхемијских болести срца у 2016. години. Остале исхемијске болести срца чиниле су 50,2% смртности од исхемијских болести срца. </w:t>
      </w:r>
    </w:p>
    <w:p>
      <w:pPr>
        <w:pStyle w:val="Normal"/>
        <w:ind w:left="0" w:right="0" w:firstLine="720"/>
        <w:jc w:val="both"/>
        <w:rPr>
          <w:rFonts w:cs="Times New Roman" w:ascii="Times New Roman" w:hAnsi="Times New Roman"/>
          <w:lang w:val="ru-RU"/>
        </w:rPr>
      </w:pPr>
      <w:r>
        <w:rPr>
          <w:rFonts w:cs="Times New Roman" w:ascii="Times New Roman" w:hAnsi="Times New Roman"/>
          <w:lang w:val="ru-RU"/>
        </w:rPr>
        <w:t>Према подацима популационог регистра за АКС, у Србији је у 2016. години дијагноза акутног коронарног синдрома постављена код 19.389 случајева. Инциденција акутног коронарног синдрома у Србији износила је 184,1 на 100.000 становника. Током 2016. године од овог синдрома у Србији су умрле 4534 особе. Стопа смртности од акутног коронарног синдрома у Србији износила је 38,7 на 100.000 становника.</w:t>
      </w:r>
    </w:p>
    <w:p>
      <w:pPr>
        <w:pStyle w:val="Normal"/>
        <w:jc w:val="both"/>
        <w:rPr>
          <w:rFonts w:cs="Times New Roman" w:ascii="Times New Roman" w:hAnsi="Times New Roman"/>
          <w:b/>
          <w:bCs/>
          <w:lang w:val="ru-RU"/>
        </w:rPr>
      </w:pPr>
      <w:r>
        <w:rPr>
          <w:rFonts w:cs="Times New Roman" w:ascii="Times New Roman" w:hAnsi="Times New Roman"/>
          <w:b/>
          <w:bCs/>
          <w:lang w:val="ru-RU"/>
        </w:rPr>
      </w:r>
    </w:p>
    <w:p>
      <w:pPr>
        <w:pStyle w:val="Normal"/>
        <w:jc w:val="both"/>
        <w:rPr>
          <w:rFonts w:cs="Times New Roman" w:ascii="Times New Roman" w:hAnsi="Times New Roman"/>
          <w:b/>
          <w:bCs/>
          <w:lang w:val="ru-RU"/>
        </w:rPr>
      </w:pPr>
      <w:r>
        <w:rPr>
          <w:rFonts w:cs="Times New Roman" w:ascii="Times New Roman" w:hAnsi="Times New Roman"/>
          <w:b/>
          <w:bCs/>
          <w:lang w:val="ru-RU"/>
        </w:rPr>
      </w:r>
    </w:p>
    <w:p>
      <w:pPr>
        <w:pStyle w:val="Normal"/>
        <w:jc w:val="both"/>
        <w:rPr>
          <w:rFonts w:ascii="Times New Roman" w:hAnsi="Times New Roman"/>
          <w:b/>
          <w:lang w:val="ru-RU"/>
        </w:rPr>
      </w:pPr>
      <w:r>
        <w:rPr>
          <w:rFonts w:cs="Times New Roman" w:ascii="Times New Roman" w:hAnsi="Times New Roman"/>
          <w:b/>
          <w:bCs/>
          <w:lang w:val="ru-RU"/>
        </w:rPr>
        <w:t xml:space="preserve">Најзначајнији фактори ризика </w:t>
      </w:r>
      <w:r>
        <w:rPr>
          <w:rFonts w:ascii="Times New Roman" w:hAnsi="Times New Roman"/>
          <w:b/>
          <w:lang w:val="ru-RU"/>
        </w:rPr>
        <w:t>за настанак кардиоваскуларних болести</w:t>
      </w:r>
    </w:p>
    <w:p>
      <w:pPr>
        <w:pStyle w:val="Normal"/>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lang w:val="ru-RU"/>
        </w:rPr>
      </w:pPr>
      <w:r>
        <w:rPr>
          <w:rFonts w:ascii="Times New Roman" w:hAnsi="Times New Roman"/>
          <w:lang w:val="ru-RU"/>
        </w:rPr>
        <w:t xml:space="preserve">Већина КВБ је узрокована факторима ризика који се могу контролисати, лечити или модификовати, као што су: висок крвни притисак, висок ниво холестерола, прекомерна ухрањеност/гојазност, употреба дувана, физичка неактивност и шећерна болест. Међутим, постоје и неки фактори ризика који не могу да се контролишу. </w:t>
      </w:r>
    </w:p>
    <w:p>
      <w:pPr>
        <w:pStyle w:val="Normal"/>
        <w:ind w:left="0" w:right="0" w:firstLine="720"/>
        <w:jc w:val="both"/>
        <w:rPr>
          <w:rFonts w:ascii="Times New Roman" w:hAnsi="Times New Roman"/>
          <w:lang w:val="ru-RU"/>
        </w:rPr>
      </w:pPr>
      <w:r>
        <w:rPr>
          <w:rFonts w:ascii="Times New Roman" w:hAnsi="Times New Roman"/>
          <w:lang w:val="ru-RU"/>
        </w:rPr>
        <w:t>Међу најзначајније факторе ризика који су одговорни за смртност од КВБ, убрајају се повишен крвни притисак (коме се приписује 13% смртних случајева на глобалном нивоу), затим употреба дувана (9%), повишен ниво шећера у крви (6%), физичка неактивност (6%) и прекомерна телесна маса и гојазност (5%).</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Промењиви фактори ризика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ru-RU"/>
        </w:rPr>
      </w:pPr>
      <w:r>
        <w:rPr>
          <w:rFonts w:ascii="Times New Roman" w:hAnsi="Times New Roman"/>
          <w:b/>
          <w:lang w:val="ru-RU"/>
        </w:rPr>
        <w:t xml:space="preserve">Хипертензија (повишен крвни </w:t>
      </w:r>
      <w:r>
        <w:rPr>
          <w:rFonts w:ascii="Times New Roman" w:hAnsi="Times New Roman"/>
          <w:b/>
          <w:shd w:fill="FFFFFF" w:val="clear"/>
          <w:lang w:val="ru-RU"/>
        </w:rPr>
        <w:t>притисак</w:t>
      </w:r>
      <w:r>
        <w:rPr>
          <w:rFonts w:ascii="Times New Roman" w:hAnsi="Times New Roman"/>
          <w:b/>
          <w:lang w:val="ru-RU"/>
        </w:rPr>
        <w:t>)</w:t>
      </w:r>
    </w:p>
    <w:p>
      <w:pPr>
        <w:pStyle w:val="Normal"/>
        <w:ind w:left="0" w:right="0" w:firstLine="720"/>
        <w:jc w:val="both"/>
        <w:rPr>
          <w:rFonts w:ascii="Times New Roman" w:hAnsi="Times New Roman"/>
          <w:lang w:val="sr-RS"/>
        </w:rPr>
      </w:pPr>
      <w:r>
        <w:rPr>
          <w:rFonts w:ascii="Times New Roman" w:hAnsi="Times New Roman"/>
          <w:lang w:val="sr-RS"/>
        </w:rPr>
      </w:r>
    </w:p>
    <w:p>
      <w:pPr>
        <w:pStyle w:val="Normal"/>
        <w:ind w:left="0" w:right="0" w:firstLine="720"/>
        <w:jc w:val="both"/>
        <w:rPr>
          <w:rFonts w:ascii="Times New Roman" w:hAnsi="Times New Roman"/>
          <w:lang w:val="ru-RU"/>
        </w:rPr>
      </w:pPr>
      <w:r>
        <w:rPr>
          <w:rFonts w:ascii="Times New Roman" w:hAnsi="Times New Roman"/>
          <w:lang w:val="sr-Latn-CS"/>
        </w:rPr>
        <w:t xml:space="preserve">Хипертензија је водећи узрок КВБ </w:t>
      </w:r>
      <w:r>
        <w:rPr>
          <w:rFonts w:ascii="Times New Roman" w:hAnsi="Times New Roman"/>
          <w:lang w:val="ru-RU"/>
        </w:rPr>
        <w:t>широм света</w:t>
      </w:r>
      <w:r>
        <w:rPr>
          <w:rFonts w:ascii="Times New Roman" w:hAnsi="Times New Roman"/>
          <w:lang w:val="sr-Latn-CS"/>
        </w:rPr>
        <w:t xml:space="preserve">, a </w:t>
      </w:r>
      <w:r>
        <w:rPr>
          <w:rFonts w:ascii="Times New Roman" w:hAnsi="Times New Roman"/>
          <w:lang w:val="ru-RU"/>
        </w:rPr>
        <w:t>в</w:t>
      </w:r>
      <w:r>
        <w:rPr>
          <w:rFonts w:ascii="Times New Roman" w:hAnsi="Times New Roman"/>
          <w:lang w:val="sr-Latn-CS"/>
        </w:rPr>
        <w:t xml:space="preserve">исок крвни притисак се назива </w:t>
      </w:r>
      <w:r>
        <w:rPr>
          <w:rFonts w:ascii="Times New Roman" w:hAnsi="Times New Roman"/>
          <w:lang w:val="ru-RU"/>
        </w:rPr>
        <w:t>„</w:t>
      </w:r>
      <w:r>
        <w:rPr>
          <w:rFonts w:ascii="Times New Roman" w:hAnsi="Times New Roman"/>
          <w:lang w:val="sr-Latn-CS"/>
        </w:rPr>
        <w:t>тихи убица</w:t>
      </w:r>
      <w:r>
        <w:rPr>
          <w:rFonts w:ascii="Times New Roman" w:hAnsi="Times New Roman"/>
          <w:lang w:val="ru-RU"/>
        </w:rPr>
        <w:t>”</w:t>
      </w:r>
      <w:r>
        <w:rPr>
          <w:rFonts w:ascii="Times New Roman" w:hAnsi="Times New Roman"/>
          <w:lang w:val="sr-Latn-CS"/>
        </w:rPr>
        <w:t>,</w:t>
      </w:r>
      <w:r>
        <w:rPr>
          <w:rFonts w:ascii="Times New Roman" w:hAnsi="Times New Roman"/>
        </w:rPr>
        <w:t xml:space="preserve"> </w:t>
      </w:r>
      <w:r>
        <w:rPr>
          <w:rFonts w:ascii="Times New Roman" w:hAnsi="Times New Roman"/>
          <w:lang w:val="sr-Latn-CS"/>
        </w:rPr>
        <w:t>јер често н</w:t>
      </w:r>
      <w:r>
        <w:rPr>
          <w:rFonts w:ascii="Times New Roman" w:hAnsi="Times New Roman"/>
          <w:lang w:val="ru-RU"/>
        </w:rPr>
        <w:t>ије праћен знацима упозорења или симптомима</w:t>
      </w:r>
      <w:r>
        <w:rPr>
          <w:rFonts w:ascii="Times New Roman" w:hAnsi="Times New Roman"/>
          <w:lang w:val="sr-Latn-CS"/>
        </w:rPr>
        <w:t xml:space="preserve">, </w:t>
      </w:r>
      <w:r>
        <w:rPr>
          <w:rFonts w:ascii="Times New Roman" w:hAnsi="Times New Roman"/>
          <w:lang w:val="ru-RU"/>
        </w:rPr>
        <w:t>п</w:t>
      </w:r>
      <w:r>
        <w:rPr>
          <w:rFonts w:ascii="Times New Roman" w:hAnsi="Times New Roman"/>
          <w:lang w:val="sr-Latn-CS"/>
        </w:rPr>
        <w:t xml:space="preserve">а многи људи </w:t>
      </w:r>
      <w:r>
        <w:rPr>
          <w:rFonts w:ascii="Times New Roman" w:hAnsi="Times New Roman"/>
          <w:lang w:val="ru-RU"/>
        </w:rPr>
        <w:t xml:space="preserve">и </w:t>
      </w:r>
      <w:r>
        <w:rPr>
          <w:rFonts w:ascii="Times New Roman" w:hAnsi="Times New Roman"/>
          <w:lang w:val="sr-Latn-CS"/>
        </w:rPr>
        <w:t xml:space="preserve">не </w:t>
      </w:r>
      <w:r>
        <w:rPr>
          <w:rFonts w:ascii="Times New Roman" w:hAnsi="Times New Roman"/>
          <w:lang w:val="ru-RU"/>
        </w:rPr>
        <w:t>знају</w:t>
      </w:r>
      <w:r>
        <w:rPr>
          <w:rFonts w:ascii="Times New Roman" w:hAnsi="Times New Roman"/>
          <w:lang w:val="sr-Latn-CS"/>
        </w:rPr>
        <w:t xml:space="preserve"> да </w:t>
      </w:r>
      <w:r>
        <w:rPr>
          <w:rFonts w:ascii="Times New Roman" w:hAnsi="Times New Roman"/>
          <w:lang w:val="ru-RU"/>
        </w:rPr>
        <w:t>га</w:t>
      </w:r>
      <w:r>
        <w:rPr>
          <w:rFonts w:ascii="Times New Roman" w:hAnsi="Times New Roman"/>
          <w:lang w:val="sr-Latn-CS"/>
        </w:rPr>
        <w:t xml:space="preserve"> имају</w:t>
      </w:r>
      <w:r>
        <w:rPr>
          <w:rFonts w:ascii="Times New Roman" w:hAnsi="Times New Roman"/>
          <w:lang w:val="ru-RU"/>
        </w:rPr>
        <w:t xml:space="preserve">. </w:t>
      </w:r>
    </w:p>
    <w:p>
      <w:pPr>
        <w:pStyle w:val="Normal"/>
        <w:ind w:left="0" w:right="0" w:firstLine="720"/>
        <w:jc w:val="both"/>
        <w:rPr>
          <w:rFonts w:ascii="Times New Roman" w:hAnsi="Times New Roman"/>
          <w:lang w:val="sr-Latn-CS"/>
        </w:rPr>
      </w:pPr>
      <w:r>
        <w:rPr>
          <w:rFonts w:ascii="Times New Roman" w:hAnsi="Times New Roman"/>
          <w:lang w:val="sr-Latn-CS"/>
        </w:rPr>
        <w:t xml:space="preserve">Крвни притисак се мери </w:t>
      </w:r>
      <w:r>
        <w:rPr>
          <w:rFonts w:ascii="Times New Roman" w:hAnsi="Times New Roman"/>
          <w:lang w:val="ru-RU"/>
        </w:rPr>
        <w:t>и евидентира као однос два броја у милиметрима живиног стуба –</w:t>
      </w:r>
      <w:r>
        <w:rPr>
          <w:rFonts w:ascii="Times New Roman" w:hAnsi="Times New Roman"/>
          <w:lang w:val="sr-Latn-CS"/>
        </w:rPr>
        <w:t xml:space="preserve"> на пример, 120/78 </w:t>
      </w:r>
      <w:bookmarkStart w:id="0" w:name="_Hlk490740885"/>
      <w:r>
        <w:rPr>
          <w:rFonts w:ascii="Times New Roman" w:hAnsi="Times New Roman"/>
          <w:lang w:val="sr-Latn-CS"/>
        </w:rPr>
        <w:t>mm Hg</w:t>
      </w:r>
      <w:bookmarkEnd w:id="0"/>
      <w:r>
        <w:rPr>
          <w:rFonts w:ascii="Times New Roman" w:hAnsi="Times New Roman"/>
          <w:lang w:val="sr-Latn-CS"/>
        </w:rPr>
        <w:t>.</w:t>
      </w:r>
      <w:r>
        <w:rPr>
          <w:rFonts w:ascii="Times New Roman" w:hAnsi="Times New Roman"/>
          <w:lang w:val="ru-RU"/>
        </w:rPr>
        <w:t xml:space="preserve"> Први</w:t>
      </w:r>
      <w:r>
        <w:rPr>
          <w:rFonts w:ascii="Times New Roman" w:hAnsi="Times New Roman"/>
          <w:lang w:val="sr-Latn-CS"/>
        </w:rPr>
        <w:t xml:space="preserve"> број </w:t>
      </w:r>
      <w:r>
        <w:rPr>
          <w:rFonts w:ascii="Times New Roman" w:hAnsi="Times New Roman"/>
          <w:lang w:val="ru-RU"/>
        </w:rPr>
        <w:t>означава</w:t>
      </w:r>
      <w:r>
        <w:rPr>
          <w:rFonts w:ascii="Times New Roman" w:hAnsi="Times New Roman"/>
          <w:lang w:val="sr-Latn-CS"/>
        </w:rPr>
        <w:t xml:space="preserve"> систолни</w:t>
      </w:r>
      <w:r>
        <w:rPr>
          <w:rFonts w:ascii="Times New Roman" w:hAnsi="Times New Roman"/>
          <w:lang w:val="ru-RU"/>
        </w:rPr>
        <w:t xml:space="preserve"> (тзв. горњи) крвни </w:t>
      </w:r>
      <w:r>
        <w:rPr>
          <w:rFonts w:ascii="Times New Roman" w:hAnsi="Times New Roman"/>
          <w:lang w:val="sr-Latn-CS"/>
        </w:rPr>
        <w:t xml:space="preserve">притисак </w:t>
      </w:r>
      <w:r>
        <w:rPr>
          <w:rFonts w:ascii="Times New Roman" w:hAnsi="Times New Roman"/>
          <w:lang w:val="ru-RU"/>
        </w:rPr>
        <w:t>–</w:t>
      </w:r>
      <w:r>
        <w:rPr>
          <w:rFonts w:ascii="Times New Roman" w:hAnsi="Times New Roman"/>
          <w:lang w:val="sr-Latn-CS"/>
        </w:rPr>
        <w:t xml:space="preserve"> притисак у артеријама</w:t>
      </w:r>
      <w:r>
        <w:rPr>
          <w:rFonts w:ascii="Times New Roman" w:hAnsi="Times New Roman"/>
          <w:lang w:val="ru-RU"/>
        </w:rPr>
        <w:t xml:space="preserve"> у тренутку</w:t>
      </w:r>
      <w:r>
        <w:rPr>
          <w:rFonts w:ascii="Times New Roman" w:hAnsi="Times New Roman"/>
          <w:lang w:val="sr-Latn-CS"/>
        </w:rPr>
        <w:t xml:space="preserve"> </w:t>
      </w:r>
      <w:r>
        <w:rPr>
          <w:rFonts w:ascii="Times New Roman" w:hAnsi="Times New Roman"/>
          <w:lang w:val="ru-RU"/>
        </w:rPr>
        <w:t>када је срчани мишић у контракцији, а</w:t>
      </w:r>
      <w:r>
        <w:rPr>
          <w:rFonts w:ascii="Times New Roman" w:hAnsi="Times New Roman"/>
          <w:lang w:val="sr-Latn-CS"/>
        </w:rPr>
        <w:t xml:space="preserve"> д</w:t>
      </w:r>
      <w:r>
        <w:rPr>
          <w:rFonts w:ascii="Times New Roman" w:hAnsi="Times New Roman"/>
          <w:lang w:val="ru-RU"/>
        </w:rPr>
        <w:t xml:space="preserve">руги </w:t>
      </w:r>
      <w:r>
        <w:rPr>
          <w:rFonts w:ascii="Times New Roman" w:hAnsi="Times New Roman"/>
          <w:lang w:val="sr-Latn-CS"/>
        </w:rPr>
        <w:t xml:space="preserve">број </w:t>
      </w:r>
      <w:r>
        <w:rPr>
          <w:rFonts w:ascii="Times New Roman" w:hAnsi="Times New Roman"/>
          <w:lang w:val="ru-RU"/>
        </w:rPr>
        <w:t>означава</w:t>
      </w:r>
      <w:r>
        <w:rPr>
          <w:rFonts w:ascii="Times New Roman" w:hAnsi="Times New Roman"/>
          <w:lang w:val="sr-Latn-CS"/>
        </w:rPr>
        <w:t xml:space="preserve"> дијастолни</w:t>
      </w:r>
      <w:r>
        <w:rPr>
          <w:rFonts w:ascii="Times New Roman" w:hAnsi="Times New Roman"/>
          <w:lang w:val="ru-RU"/>
        </w:rPr>
        <w:t xml:space="preserve"> (тзв. доњи)</w:t>
      </w:r>
      <w:r>
        <w:rPr>
          <w:rFonts w:ascii="Times New Roman" w:hAnsi="Times New Roman"/>
          <w:lang w:val="sr-Latn-CS"/>
        </w:rPr>
        <w:t xml:space="preserve"> притисак </w:t>
      </w:r>
      <w:r>
        <w:rPr>
          <w:rFonts w:ascii="Times New Roman" w:hAnsi="Times New Roman"/>
          <w:lang w:val="ru-RU"/>
        </w:rPr>
        <w:t>–</w:t>
      </w:r>
      <w:r>
        <w:rPr>
          <w:rFonts w:ascii="Times New Roman" w:hAnsi="Times New Roman"/>
          <w:lang w:val="sr-Latn-CS"/>
        </w:rPr>
        <w:t xml:space="preserve"> притисак у артеријама када </w:t>
      </w:r>
      <w:r>
        <w:rPr>
          <w:rFonts w:ascii="Times New Roman" w:hAnsi="Times New Roman"/>
          <w:lang w:val="ru-RU"/>
        </w:rPr>
        <w:t>је срчани мишић</w:t>
      </w:r>
      <w:r>
        <w:rPr>
          <w:rFonts w:ascii="Times New Roman" w:hAnsi="Times New Roman"/>
          <w:lang w:val="sr-Latn-CS"/>
        </w:rPr>
        <w:t xml:space="preserve"> опуштен</w:t>
      </w:r>
      <w:r>
        <w:rPr>
          <w:rFonts w:ascii="Times New Roman" w:hAnsi="Times New Roman"/>
          <w:lang w:val="ru-RU"/>
        </w:rPr>
        <w:t xml:space="preserve"> између две контракције</w:t>
      </w:r>
      <w:r>
        <w:rPr>
          <w:rFonts w:ascii="Times New Roman" w:hAnsi="Times New Roman"/>
          <w:lang w:val="sr-Latn-CS"/>
        </w:rPr>
        <w:t xml:space="preserve">. Нормалним  крвним   притиском се сматрају измерене вредности горњег систолног притиска мање од 120 mm Hg  и доњег дијастолног мање од 80 mm Hg. </w:t>
      </w:r>
      <w:r>
        <w:rPr>
          <w:rFonts w:ascii="Times New Roman" w:hAnsi="Times New Roman"/>
        </w:rPr>
        <w:t>Прехипертензија се дефинише као стање када се у више мерења добије систолни (горњи) притисак који је између 120–129 mm Hg, односно када је дијастолни (доњи) притисак 80 mm Hg</w:t>
      </w:r>
      <w:r>
        <w:rPr>
          <w:rFonts w:ascii="Times New Roman" w:hAnsi="Times New Roman"/>
          <w:lang w:val="sr-Latn-CS"/>
        </w:rPr>
        <w:t xml:space="preserve">. </w:t>
      </w:r>
      <w:r>
        <w:rPr>
          <w:rFonts w:ascii="Times New Roman" w:hAnsi="Times New Roman"/>
        </w:rPr>
        <w:t xml:space="preserve">Повишен крвни притисак </w:t>
      </w:r>
      <w:r>
        <w:rPr>
          <w:rFonts w:ascii="Times New Roman" w:hAnsi="Times New Roman"/>
          <w:lang w:val="sr-RS"/>
        </w:rPr>
        <w:t>–</w:t>
      </w:r>
      <w:r>
        <w:rPr>
          <w:rFonts w:ascii="Times New Roman" w:hAnsi="Times New Roman"/>
        </w:rPr>
        <w:t>х</w:t>
      </w:r>
      <w:r>
        <w:rPr>
          <w:rFonts w:ascii="Times New Roman" w:hAnsi="Times New Roman"/>
          <w:lang w:val="sr-Latn-CS"/>
        </w:rPr>
        <w:t>ипертензија се дефинише као стање када се у више мерења добије систолни (горњи) притисак који је између 130</w:t>
      </w:r>
      <w:r>
        <w:rPr>
          <w:rFonts w:ascii="Times New Roman" w:hAnsi="Times New Roman"/>
          <w:lang w:val="sr-RS"/>
        </w:rPr>
        <w:t>–</w:t>
      </w:r>
      <w:r>
        <w:rPr>
          <w:rFonts w:ascii="Times New Roman" w:hAnsi="Times New Roman"/>
          <w:lang w:val="sr-Latn-CS"/>
        </w:rPr>
        <w:t>139 mm Hg, односно када је дијастолни (доњи) притисак 80</w:t>
      </w:r>
      <w:r>
        <w:rPr>
          <w:rFonts w:ascii="Times New Roman" w:hAnsi="Times New Roman"/>
          <w:lang w:val="sr-RS"/>
        </w:rPr>
        <w:t>–</w:t>
      </w:r>
      <w:r>
        <w:rPr>
          <w:rFonts w:ascii="Times New Roman" w:hAnsi="Times New Roman"/>
          <w:lang w:val="sr-Latn-CS"/>
        </w:rPr>
        <w:t>89 mm Hg.</w:t>
      </w:r>
    </w:p>
    <w:p>
      <w:pPr>
        <w:pStyle w:val="Normal"/>
        <w:ind w:left="0" w:right="0" w:firstLine="720"/>
        <w:jc w:val="both"/>
        <w:rPr>
          <w:rFonts w:ascii="Times New Roman" w:hAnsi="Times New Roman"/>
          <w:lang w:val="sr-Latn-CS"/>
        </w:rPr>
      </w:pPr>
      <w:r>
        <w:rPr>
          <w:rFonts w:ascii="Times New Roman" w:hAnsi="Times New Roman"/>
          <w:lang w:val="sr-Latn-CS"/>
        </w:rPr>
        <w:t>На глобалном нивоу, скоро милијарду људи има висок крвни притисак (хипертензиј</w:t>
      </w:r>
      <w:r>
        <w:rPr>
          <w:rFonts w:ascii="Times New Roman" w:hAnsi="Times New Roman"/>
          <w:lang w:val="ru-RU"/>
        </w:rPr>
        <w:t>у</w:t>
      </w:r>
      <w:r>
        <w:rPr>
          <w:rFonts w:ascii="Times New Roman" w:hAnsi="Times New Roman"/>
          <w:lang w:val="sr-Latn-CS"/>
        </w:rPr>
        <w:t xml:space="preserve">), од којих </w:t>
      </w:r>
      <w:r>
        <w:rPr>
          <w:rFonts w:ascii="Times New Roman" w:hAnsi="Times New Roman"/>
          <w:lang w:val="ru-RU"/>
        </w:rPr>
        <w:t>две трећине живи у земљама у развоју</w:t>
      </w:r>
      <w:r>
        <w:rPr>
          <w:rFonts w:ascii="Times New Roman" w:hAnsi="Times New Roman"/>
          <w:lang w:val="sr-Latn-CS"/>
        </w:rPr>
        <w:t xml:space="preserve">. </w:t>
      </w:r>
    </w:p>
    <w:p>
      <w:pPr>
        <w:pStyle w:val="Normal"/>
        <w:ind w:left="0" w:right="0" w:firstLine="720"/>
        <w:jc w:val="both"/>
        <w:rPr>
          <w:rFonts w:ascii="Times New Roman" w:hAnsi="Times New Roman"/>
        </w:rPr>
      </w:pPr>
      <w:r>
        <w:rPr>
          <w:rFonts w:ascii="Times New Roman" w:hAnsi="Times New Roman"/>
        </w:rPr>
        <w:t xml:space="preserve">У Србији прехипертензију и хипертензију има 47,5% одраслог становништва. Код мушкараца прехипертензију и хипертензију има 48,5%, а код жена 46,5%. </w:t>
      </w:r>
    </w:p>
    <w:p>
      <w:pPr>
        <w:pStyle w:val="Normal"/>
        <w:ind w:left="0" w:right="0" w:firstLine="720"/>
        <w:jc w:val="both"/>
        <w:rPr>
          <w:rFonts w:ascii="Times New Roman" w:hAnsi="Times New Roman"/>
          <w:lang w:val="sr-Latn-CS"/>
        </w:rPr>
      </w:pPr>
      <w:r>
        <w:rPr>
          <w:rFonts w:ascii="Times New Roman" w:hAnsi="Times New Roman"/>
          <w:lang w:val="sr-Latn-CS"/>
        </w:rPr>
        <w:t>Хипертензија је један од најважнијих узрока превремене смрти широм света</w:t>
      </w:r>
      <w:r>
        <w:rPr>
          <w:rFonts w:ascii="Times New Roman" w:hAnsi="Times New Roman"/>
        </w:rPr>
        <w:t>,</w:t>
      </w:r>
      <w:r>
        <w:rPr>
          <w:rFonts w:ascii="Times New Roman" w:hAnsi="Times New Roman"/>
          <w:lang w:val="sr-Latn-CS"/>
        </w:rPr>
        <w:t xml:space="preserve"> </w:t>
      </w:r>
      <w:r>
        <w:rPr>
          <w:rFonts w:ascii="Times New Roman" w:hAnsi="Times New Roman"/>
        </w:rPr>
        <w:t xml:space="preserve">а оно што забрињава је чињеница да се процењује да ће </w:t>
      </w:r>
      <w:r>
        <w:rPr>
          <w:rFonts w:ascii="Times New Roman" w:hAnsi="Times New Roman"/>
          <w:lang w:val="sr-Latn-CS"/>
        </w:rPr>
        <w:t>1,56 милијарди људи живети са хипертен</w:t>
      </w:r>
      <w:r>
        <w:rPr>
          <w:rFonts w:ascii="Times New Roman" w:hAnsi="Times New Roman"/>
        </w:rPr>
        <w:t xml:space="preserve">зијом </w:t>
      </w:r>
      <w:r>
        <w:rPr>
          <w:rFonts w:ascii="Times New Roman" w:hAnsi="Times New Roman"/>
          <w:lang w:val="sr-Latn-CS"/>
        </w:rPr>
        <w:t>у 2025</w:t>
      </w:r>
      <w:r>
        <w:rPr>
          <w:rFonts w:ascii="Times New Roman" w:hAnsi="Times New Roman"/>
        </w:rPr>
        <w:t>. години</w:t>
      </w:r>
      <w:r>
        <w:rPr>
          <w:rFonts w:ascii="Times New Roman" w:hAnsi="Times New Roman"/>
          <w:lang w:val="sr-Latn-CS"/>
        </w:rPr>
        <w:t>.</w:t>
      </w:r>
    </w:p>
    <w:p>
      <w:pPr>
        <w:pStyle w:val="Normal"/>
        <w:ind w:left="0" w:right="0" w:firstLine="720"/>
        <w:jc w:val="both"/>
        <w:rPr>
          <w:rFonts w:ascii="Times New Roman" w:hAnsi="Times New Roman"/>
          <w:b/>
          <w:lang w:val="sr-Latn-CS"/>
        </w:rPr>
      </w:pPr>
      <w:r>
        <w:rPr>
          <w:rFonts w:ascii="Times New Roman" w:hAnsi="Times New Roman"/>
          <w:lang w:val="ru-RU"/>
        </w:rPr>
        <w:t>Све наведено упућује на важност редовног мерења крвног притиска</w:t>
      </w:r>
      <w:r>
        <w:rPr>
          <w:rFonts w:ascii="Times New Roman" w:hAnsi="Times New Roman"/>
          <w:b/>
          <w:lang w:val="sr-Latn-CS"/>
        </w:rPr>
        <w:t>.</w:t>
      </w:r>
    </w:p>
    <w:p>
      <w:pPr>
        <w:pStyle w:val="Normal"/>
        <w:shd w:fill="FFFFFF" w:val="clear"/>
        <w:jc w:val="both"/>
        <w:rPr>
          <w:rFonts w:ascii="Times New Roman" w:hAnsi="Times New Roman"/>
        </w:rPr>
      </w:pPr>
      <w:r>
        <w:rPr>
          <w:rFonts w:ascii="Times New Roman" w:hAnsi="Times New Roman"/>
        </w:rPr>
      </w:r>
    </w:p>
    <w:p>
      <w:pPr>
        <w:pStyle w:val="Normal"/>
        <w:shd w:fill="FFFFFF" w:val="clear"/>
        <w:jc w:val="both"/>
        <w:rPr>
          <w:rFonts w:ascii="Times New Roman" w:hAnsi="Times New Roman"/>
          <w:b/>
          <w:bCs/>
          <w:shd w:fill="FFFFFF" w:val="clear"/>
          <w:lang w:val="ru-RU"/>
        </w:rPr>
      </w:pPr>
      <w:r>
        <w:rPr>
          <w:rFonts w:ascii="Times New Roman" w:hAnsi="Times New Roman"/>
          <w:b/>
          <w:bCs/>
          <w:shd w:fill="FFFFFF" w:val="clear"/>
          <w:lang w:val="ru-RU"/>
        </w:rPr>
      </w:r>
    </w:p>
    <w:p>
      <w:pPr>
        <w:pStyle w:val="Normal"/>
        <w:shd w:fill="FFFFFF" w:val="clear"/>
        <w:jc w:val="both"/>
        <w:rPr>
          <w:rFonts w:ascii="Times New Roman" w:hAnsi="Times New Roman"/>
          <w:b/>
          <w:bCs/>
          <w:shd w:fill="FFFFFF" w:val="clear"/>
          <w:lang w:val="ru-RU"/>
        </w:rPr>
      </w:pPr>
      <w:r>
        <w:rPr>
          <w:rFonts w:ascii="Times New Roman" w:hAnsi="Times New Roman"/>
          <w:b/>
          <w:bCs/>
          <w:shd w:fill="FFFFFF" w:val="clear"/>
          <w:lang w:val="ru-RU"/>
        </w:rPr>
        <w:t>Употреба дувана</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cs="Times New Roman" w:ascii="Times New Roman" w:hAnsi="Times New Roman"/>
        </w:rPr>
      </w:pPr>
      <w:r>
        <w:rPr>
          <w:rFonts w:ascii="Times New Roman" w:hAnsi="Times New Roman"/>
          <w:lang w:val="ru-RU"/>
        </w:rPr>
        <w:t>Процењује се да је пушење узрок настанка скоро 10</w:t>
      </w:r>
      <w:r>
        <w:rPr>
          <w:rFonts w:ascii="Times New Roman" w:hAnsi="Times New Roman"/>
        </w:rPr>
        <w:t>%</w:t>
      </w:r>
      <w:r>
        <w:rPr>
          <w:rFonts w:ascii="Times New Roman" w:hAnsi="Times New Roman"/>
          <w:lang w:val="ru-RU"/>
        </w:rPr>
        <w:t xml:space="preserve"> свих КВБ.</w:t>
      </w:r>
      <w:r>
        <w:rPr>
          <w:rFonts w:cs="Times New Roman" w:ascii="Times New Roman" w:hAnsi="Times New Roman"/>
        </w:rPr>
        <w:t xml:space="preserve"> Пушачи имају двоструко до троструко виши ризик за појаву срчаног и можданог удара у поређењу са непушачима. Ризик је већи уколико је особа почела да пуши пре 16. године живот</w:t>
      </w:r>
      <w:r>
        <w:rPr>
          <w:rFonts w:cs="Times New Roman" w:ascii="Times New Roman" w:hAnsi="Times New Roman"/>
          <w:lang w:val="ru-RU"/>
        </w:rPr>
        <w:t>а,</w:t>
      </w:r>
      <w:r>
        <w:rPr>
          <w:rFonts w:cs="Times New Roman" w:ascii="Times New Roman" w:hAnsi="Times New Roman"/>
        </w:rPr>
        <w:t xml:space="preserve"> расте са годинама и виши је код жена него код мушкараца. </w:t>
      </w:r>
    </w:p>
    <w:p>
      <w:pPr>
        <w:pStyle w:val="Normal"/>
        <w:ind w:left="0" w:right="0" w:firstLine="720"/>
        <w:jc w:val="both"/>
        <w:rPr>
          <w:rFonts w:ascii="Times New Roman" w:hAnsi="Times New Roman"/>
        </w:rPr>
      </w:pPr>
      <w:r>
        <w:rPr>
          <w:rFonts w:ascii="Times New Roman" w:hAnsi="Times New Roman"/>
        </w:rPr>
        <w:t>У року од две године од престанка пушења, ризик од исхемијских болести срца се знатно смањује, а у року од 15 година од престанка пушења, ризик од кардиоваску</w:t>
      </w:r>
      <w:r>
        <w:rPr>
          <w:rFonts w:ascii="Times New Roman" w:hAnsi="Times New Roman"/>
          <w:lang w:val="sr-RS"/>
        </w:rPr>
        <w:t>-</w:t>
      </w:r>
      <w:r>
        <w:rPr>
          <w:rFonts w:ascii="Times New Roman" w:hAnsi="Times New Roman"/>
        </w:rPr>
        <w:t xml:space="preserve">ларних обољења се изједначује са ризиком који постоји код непушача. У свету има милијарду свакодневних пушача дувана. Највиша учесталост свакодневних пушача дувана забележена је у европском региону (31%), а најнижа у афричком региону (10%). У Србији, свакодневно конзумира дуванске производе 32,6% мушкараца и 25,9% жена. </w:t>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bookmarkStart w:id="1" w:name="_GoBack"/>
      <w:bookmarkEnd w:id="1"/>
      <w:r>
        <w:rPr>
          <w:rFonts w:ascii="Times New Roman" w:hAnsi="Times New Roman"/>
          <w:b/>
          <w:lang w:val="ru-RU"/>
        </w:rPr>
        <w:t>Повишен ниво шећера у крви – шећерна болест</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 xml:space="preserve">Шећерна болест се дијагностикује у случају када су вредности јутарњег нивоа шећера наташте у крви 7,0 </w:t>
      </w:r>
      <w:r>
        <w:rPr>
          <w:rFonts w:ascii="Times New Roman" w:hAnsi="Times New Roman"/>
          <w:lang w:val="sr-Latn-CS"/>
        </w:rPr>
        <w:t>mmol/L</w:t>
      </w:r>
      <w:r>
        <w:rPr>
          <w:rFonts w:ascii="Times New Roman" w:hAnsi="Times New Roman"/>
          <w:lang w:val="ru-RU"/>
        </w:rPr>
        <w:t xml:space="preserve"> (126 </w:t>
      </w:r>
      <w:r>
        <w:rPr>
          <w:rFonts w:ascii="Times New Roman" w:hAnsi="Times New Roman"/>
          <w:lang w:val="sr-Latn-CS"/>
        </w:rPr>
        <w:t>mg/dl</w:t>
      </w:r>
      <w:r>
        <w:rPr>
          <w:rFonts w:ascii="Times New Roman" w:hAnsi="Times New Roman"/>
          <w:lang w:val="ru-RU"/>
        </w:rPr>
        <w:t xml:space="preserve">) или више, а КВБ узрок су 60 процената свих смртних случајева особа са шећерном болешћу. Ризик од кардиоваскуларних болести је од два до три пута већи код особа са типом 1 или типом 2 шећерне болести, а ризик је већи код особа женског пола. Кардиоваскуларни ризик расте са повишеним нивоом вредности шећера у крви, а прогноза КВБ код особа са шећерном болешћу је лошија.  </w:t>
      </w:r>
    </w:p>
    <w:p>
      <w:pPr>
        <w:pStyle w:val="Normal"/>
        <w:ind w:left="0" w:right="0" w:firstLine="720"/>
        <w:jc w:val="both"/>
        <w:rPr>
          <w:rFonts w:ascii="Times New Roman" w:hAnsi="Times New Roman"/>
          <w:lang w:val="ru-RU"/>
        </w:rPr>
      </w:pPr>
      <w:r>
        <w:rPr>
          <w:rFonts w:ascii="Times New Roman" w:hAnsi="Times New Roman"/>
          <w:lang w:val="ru-RU"/>
        </w:rPr>
        <w:t>У свету учесталост дијабетеса код одраслих особа износи 10%, док у нашој земљи учесталост дијабетеса код одраслог становништва износи готово 8%.</w:t>
      </w:r>
    </w:p>
    <w:p>
      <w:pPr>
        <w:pStyle w:val="Normal"/>
        <w:ind w:left="0" w:right="0" w:firstLine="720"/>
        <w:jc w:val="both"/>
        <w:rPr>
          <w:rFonts w:ascii="Times New Roman" w:hAnsi="Times New Roman"/>
          <w:lang w:val="ru-RU"/>
        </w:rPr>
      </w:pPr>
      <w:r>
        <w:rPr>
          <w:rFonts w:ascii="Times New Roman" w:hAnsi="Times New Roman"/>
          <w:lang w:val="ru-RU"/>
        </w:rPr>
        <w:t>Ако се шећерна болест не открије на време и не лечи може доћи до озбиљних компликација, укључујући срчани и мождани удар, бубрежну инсуфицијенцију, ампутацију екстремитета и губитак вида.</w:t>
      </w:r>
    </w:p>
    <w:p>
      <w:pPr>
        <w:pStyle w:val="Normal"/>
        <w:ind w:left="0" w:right="0" w:firstLine="720"/>
        <w:jc w:val="both"/>
        <w:rPr>
          <w:rFonts w:ascii="Times New Roman" w:hAnsi="Times New Roman"/>
          <w:lang w:val="ru-RU"/>
        </w:rPr>
      </w:pPr>
      <w:r>
        <w:rPr>
          <w:rFonts w:ascii="Times New Roman" w:hAnsi="Times New Roman"/>
          <w:lang w:val="ru-RU"/>
        </w:rPr>
        <w:t>Редовно мерење нивоа шећера у крви, процена кардиоваскуларног ризика као и редовно узимање лекова, укључујући инсулин, може побољшати квалитет живота људи са шећерном болешћу.</w:t>
      </w:r>
    </w:p>
    <w:p>
      <w:pPr>
        <w:pStyle w:val="Normal"/>
        <w:jc w:val="both"/>
        <w:rPr>
          <w:rFonts w:ascii="Times New Roman" w:hAnsi="Times New Roman"/>
          <w:b/>
          <w:lang w:val="sr-Latn-CS"/>
        </w:rPr>
      </w:pPr>
      <w:r>
        <w:rPr>
          <w:rFonts w:ascii="Times New Roman" w:hAnsi="Times New Roman"/>
          <w:b/>
          <w:lang w:val="sr-Latn-CS"/>
        </w:rPr>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lang w:val="sr-Latn-CS"/>
        </w:rPr>
      </w:pPr>
      <w:r>
        <w:rPr>
          <w:rStyle w:val="Hps"/>
          <w:rFonts w:ascii="Times New Roman" w:hAnsi="Times New Roman"/>
          <w:b/>
          <w:lang w:val="sr-Latn-CS"/>
        </w:rPr>
        <w:t>Физичка неактивност</w:t>
      </w:r>
      <w:bookmarkStart w:id="2" w:name="__Fieldmark__266_1334705456"/>
      <w:bookmarkEnd w:id="2"/>
      <w:r>
        <w:rPr>
          <w:rFonts w:ascii="Times New Roman" w:hAnsi="Times New Roman"/>
          <w:b/>
          <w:lang w:val="sr-Latn-CS"/>
        </w:rPr>
        <w:t xml:space="preserve"> </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Style w:val="Hps"/>
          <w:rFonts w:ascii="Times New Roman" w:hAnsi="Times New Roman"/>
          <w:lang w:val="ru-RU"/>
        </w:rPr>
        <w:t xml:space="preserve">Особа је недовољно физички активна када </w:t>
      </w:r>
      <w:r>
        <w:rPr>
          <w:rStyle w:val="Hps"/>
          <w:rFonts w:ascii="Times New Roman" w:hAnsi="Times New Roman"/>
          <w:lang w:val="sr-Latn-CS"/>
        </w:rPr>
        <w:t>мање</w:t>
      </w:r>
      <w:r>
        <w:rPr>
          <w:rFonts w:ascii="Times New Roman" w:hAnsi="Times New Roman"/>
          <w:lang w:val="sr-Latn-CS"/>
        </w:rPr>
        <w:t xml:space="preserve"> </w:t>
      </w:r>
      <w:r>
        <w:rPr>
          <w:rStyle w:val="Hps"/>
          <w:rFonts w:ascii="Times New Roman" w:hAnsi="Times New Roman"/>
          <w:lang w:val="sr-Latn-CS"/>
        </w:rPr>
        <w:t>од пет пута</w:t>
      </w:r>
      <w:r>
        <w:rPr>
          <w:rFonts w:ascii="Times New Roman" w:hAnsi="Times New Roman"/>
          <w:lang w:val="sr-Latn-CS"/>
        </w:rPr>
        <w:t xml:space="preserve"> </w:t>
      </w:r>
      <w:r>
        <w:rPr>
          <w:rFonts w:ascii="Times New Roman" w:hAnsi="Times New Roman"/>
          <w:lang w:val="ru-RU"/>
        </w:rPr>
        <w:t xml:space="preserve">недељно упражњава </w:t>
      </w:r>
      <w:r>
        <w:rPr>
          <w:rStyle w:val="Hps"/>
          <w:rFonts w:ascii="Times New Roman" w:hAnsi="Times New Roman"/>
          <w:lang w:val="ru-RU"/>
        </w:rPr>
        <w:t>получасовну</w:t>
      </w:r>
      <w:r>
        <w:rPr>
          <w:rStyle w:val="Hps"/>
          <w:rFonts w:ascii="Times New Roman" w:hAnsi="Times New Roman"/>
          <w:lang w:val="sr-Latn-CS"/>
        </w:rPr>
        <w:t xml:space="preserve"> </w:t>
      </w:r>
      <w:r>
        <w:rPr>
          <w:rStyle w:val="Hps"/>
          <w:rFonts w:ascii="Times New Roman" w:hAnsi="Times New Roman"/>
          <w:lang w:val="ru-RU"/>
        </w:rPr>
        <w:t>физичку активност умереног интензитета</w:t>
      </w:r>
      <w:r>
        <w:rPr>
          <w:rFonts w:ascii="Times New Roman" w:hAnsi="Times New Roman"/>
          <w:lang w:val="sr-Latn-CS"/>
        </w:rPr>
        <w:t xml:space="preserve"> </w:t>
      </w:r>
      <w:r>
        <w:rPr>
          <w:rStyle w:val="Hps"/>
          <w:rFonts w:ascii="Times New Roman" w:hAnsi="Times New Roman"/>
          <w:lang w:val="sr-Latn-CS"/>
        </w:rPr>
        <w:t>или</w:t>
      </w:r>
      <w:r>
        <w:rPr>
          <w:rFonts w:ascii="Times New Roman" w:hAnsi="Times New Roman"/>
          <w:lang w:val="sr-Latn-CS"/>
        </w:rPr>
        <w:t xml:space="preserve"> </w:t>
      </w:r>
      <w:r>
        <w:rPr>
          <w:rFonts w:ascii="Times New Roman" w:hAnsi="Times New Roman"/>
          <w:lang w:val="ru-RU"/>
        </w:rPr>
        <w:t xml:space="preserve">је </w:t>
      </w:r>
      <w:r>
        <w:rPr>
          <w:rStyle w:val="Hps"/>
          <w:rFonts w:ascii="Times New Roman" w:hAnsi="Times New Roman"/>
          <w:lang w:val="sr-Latn-CS"/>
        </w:rPr>
        <w:t>мање од три пута</w:t>
      </w:r>
      <w:r>
        <w:rPr>
          <w:rStyle w:val="Hps"/>
          <w:rFonts w:ascii="Times New Roman" w:hAnsi="Times New Roman"/>
          <w:lang w:val="ru-RU"/>
        </w:rPr>
        <w:t xml:space="preserve"> недељно</w:t>
      </w:r>
      <w:r>
        <w:rPr>
          <w:rFonts w:ascii="Times New Roman" w:hAnsi="Times New Roman"/>
          <w:lang w:val="sr-Latn-CS"/>
        </w:rPr>
        <w:t xml:space="preserve"> </w:t>
      </w:r>
      <w:r>
        <w:rPr>
          <w:rFonts w:ascii="Times New Roman" w:hAnsi="Times New Roman"/>
          <w:lang w:val="ru-RU"/>
        </w:rPr>
        <w:t xml:space="preserve">интензивно активна мање од 20 минута. </w:t>
      </w:r>
    </w:p>
    <w:p>
      <w:pPr>
        <w:pStyle w:val="Normal"/>
        <w:ind w:left="0" w:right="0" w:firstLine="720"/>
        <w:jc w:val="both"/>
        <w:rPr>
          <w:rFonts w:ascii="Times New Roman" w:hAnsi="Times New Roman"/>
        </w:rPr>
      </w:pPr>
      <w:r>
        <w:rPr>
          <w:rStyle w:val="Hps"/>
          <w:rFonts w:ascii="Times New Roman" w:hAnsi="Times New Roman"/>
          <w:lang w:val="sr-Latn-CS"/>
        </w:rPr>
        <w:t>Недовољна</w:t>
      </w:r>
      <w:r>
        <w:rPr>
          <w:rFonts w:ascii="Times New Roman" w:hAnsi="Times New Roman"/>
          <w:lang w:val="sr-Latn-CS"/>
        </w:rPr>
        <w:t xml:space="preserve"> </w:t>
      </w:r>
      <w:r>
        <w:rPr>
          <w:rStyle w:val="Hps"/>
          <w:rFonts w:ascii="Times New Roman" w:hAnsi="Times New Roman"/>
          <w:lang w:val="sr-Latn-CS"/>
        </w:rPr>
        <w:t>физичка активност</w:t>
      </w:r>
      <w:r>
        <w:rPr>
          <w:rFonts w:ascii="Times New Roman" w:hAnsi="Times New Roman"/>
          <w:lang w:val="sr-Latn-CS"/>
        </w:rPr>
        <w:t xml:space="preserve"> </w:t>
      </w:r>
      <w:r>
        <w:rPr>
          <w:rStyle w:val="Hps"/>
          <w:rFonts w:ascii="Times New Roman" w:hAnsi="Times New Roman"/>
          <w:lang w:val="sr-Latn-CS"/>
        </w:rPr>
        <w:t>је четврти водећи</w:t>
      </w:r>
      <w:r>
        <w:rPr>
          <w:rFonts w:ascii="Times New Roman" w:hAnsi="Times New Roman"/>
          <w:lang w:val="sr-Latn-CS"/>
        </w:rPr>
        <w:t xml:space="preserve"> </w:t>
      </w:r>
      <w:r>
        <w:rPr>
          <w:rStyle w:val="Hps"/>
          <w:rFonts w:ascii="Times New Roman" w:hAnsi="Times New Roman"/>
          <w:lang w:val="sr-Latn-CS"/>
        </w:rPr>
        <w:t>фактор ризика</w:t>
      </w:r>
      <w:r>
        <w:rPr>
          <w:rFonts w:ascii="Times New Roman" w:hAnsi="Times New Roman"/>
          <w:lang w:val="sr-Latn-CS"/>
        </w:rPr>
        <w:t xml:space="preserve"> </w:t>
      </w:r>
      <w:r>
        <w:rPr>
          <w:rStyle w:val="Hps"/>
          <w:rFonts w:ascii="Times New Roman" w:hAnsi="Times New Roman"/>
          <w:lang w:val="ru-RU"/>
        </w:rPr>
        <w:t>умирања. Љ</w:t>
      </w:r>
      <w:r>
        <w:rPr>
          <w:rStyle w:val="Hps"/>
          <w:rFonts w:ascii="Times New Roman" w:hAnsi="Times New Roman"/>
          <w:lang w:val="sr-Latn-CS"/>
        </w:rPr>
        <w:t>уди који су</w:t>
      </w:r>
      <w:r>
        <w:rPr>
          <w:rFonts w:ascii="Times New Roman" w:hAnsi="Times New Roman"/>
          <w:lang w:val="sr-Latn-CS"/>
        </w:rPr>
        <w:t xml:space="preserve"> </w:t>
      </w:r>
      <w:r>
        <w:rPr>
          <w:rStyle w:val="Hps"/>
          <w:rFonts w:ascii="Times New Roman" w:hAnsi="Times New Roman"/>
          <w:lang w:val="sr-Latn-CS"/>
        </w:rPr>
        <w:t>недовољно</w:t>
      </w:r>
      <w:r>
        <w:rPr>
          <w:rFonts w:ascii="Times New Roman" w:hAnsi="Times New Roman"/>
          <w:lang w:val="sr-Latn-CS"/>
        </w:rPr>
        <w:t xml:space="preserve"> </w:t>
      </w:r>
      <w:r>
        <w:rPr>
          <w:rStyle w:val="Hps"/>
          <w:rFonts w:ascii="Times New Roman" w:hAnsi="Times New Roman"/>
          <w:lang w:val="sr-Latn-CS"/>
        </w:rPr>
        <w:t>физички</w:t>
      </w:r>
      <w:r>
        <w:rPr>
          <w:rFonts w:ascii="Times New Roman" w:hAnsi="Times New Roman"/>
          <w:lang w:val="sr-Latn-CS"/>
        </w:rPr>
        <w:t xml:space="preserve"> </w:t>
      </w:r>
      <w:r>
        <w:rPr>
          <w:rStyle w:val="Hps"/>
          <w:rFonts w:ascii="Times New Roman" w:hAnsi="Times New Roman"/>
          <w:lang w:val="sr-Latn-CS"/>
        </w:rPr>
        <w:t>активни</w:t>
      </w:r>
      <w:r>
        <w:rPr>
          <w:rFonts w:ascii="Times New Roman" w:hAnsi="Times New Roman"/>
          <w:lang w:val="sr-Latn-CS"/>
        </w:rPr>
        <w:t xml:space="preserve"> </w:t>
      </w:r>
      <w:r>
        <w:rPr>
          <w:rStyle w:val="Hps"/>
          <w:rFonts w:ascii="Times New Roman" w:hAnsi="Times New Roman"/>
          <w:lang w:val="sr-Latn-CS"/>
        </w:rPr>
        <w:t>имају</w:t>
      </w:r>
      <w:r>
        <w:rPr>
          <w:rStyle w:val="Hps"/>
          <w:rFonts w:ascii="Times New Roman" w:hAnsi="Times New Roman"/>
          <w:lang w:val="ru-RU"/>
        </w:rPr>
        <w:t xml:space="preserve"> </w:t>
      </w:r>
      <w:r>
        <w:rPr>
          <w:rStyle w:val="Hps"/>
          <w:rFonts w:ascii="Times New Roman" w:hAnsi="Times New Roman"/>
          <w:lang w:val="sr-Latn-CS"/>
        </w:rPr>
        <w:t>20</w:t>
      </w:r>
      <w:r>
        <w:rPr>
          <w:rFonts w:ascii="Times New Roman" w:hAnsi="Times New Roman"/>
          <w:lang w:val="sr-Latn-CS"/>
        </w:rPr>
        <w:t xml:space="preserve"> </w:t>
      </w:r>
      <w:r>
        <w:rPr>
          <w:rStyle w:val="Hps"/>
          <w:rFonts w:ascii="Times New Roman" w:hAnsi="Times New Roman"/>
          <w:lang w:val="sr-Latn-CS"/>
        </w:rPr>
        <w:t>до 30</w:t>
      </w:r>
      <w:r>
        <w:rPr>
          <w:rFonts w:ascii="Times New Roman" w:hAnsi="Times New Roman"/>
          <w:lang w:val="sr-Latn-CS"/>
        </w:rPr>
        <w:t xml:space="preserve"> </w:t>
      </w:r>
      <w:r>
        <w:rPr>
          <w:rFonts w:ascii="Times New Roman" w:hAnsi="Times New Roman"/>
          <w:lang w:val="ru-RU"/>
        </w:rPr>
        <w:t>процената</w:t>
      </w:r>
      <w:r>
        <w:rPr>
          <w:rFonts w:ascii="Times New Roman" w:hAnsi="Times New Roman"/>
          <w:lang w:val="sr-Latn-CS"/>
        </w:rPr>
        <w:t xml:space="preserve"> </w:t>
      </w:r>
      <w:r>
        <w:rPr>
          <w:rStyle w:val="Hps"/>
          <w:rFonts w:ascii="Times New Roman" w:hAnsi="Times New Roman"/>
          <w:lang w:val="sr-Latn-CS"/>
        </w:rPr>
        <w:t>већи ризик</w:t>
      </w:r>
      <w:r>
        <w:rPr>
          <w:rFonts w:ascii="Times New Roman" w:hAnsi="Times New Roman"/>
          <w:lang w:val="sr-Latn-CS"/>
        </w:rPr>
        <w:t xml:space="preserve"> </w:t>
      </w:r>
      <w:r>
        <w:rPr>
          <w:rStyle w:val="Hps"/>
          <w:rFonts w:ascii="Times New Roman" w:hAnsi="Times New Roman"/>
          <w:lang w:val="sr-Latn-CS"/>
        </w:rPr>
        <w:t>од</w:t>
      </w:r>
      <w:r>
        <w:rPr>
          <w:rFonts w:ascii="Times New Roman" w:hAnsi="Times New Roman"/>
          <w:lang w:val="sr-Latn-CS"/>
        </w:rPr>
        <w:t xml:space="preserve"> </w:t>
      </w:r>
      <w:r>
        <w:rPr>
          <w:rFonts w:ascii="Times New Roman" w:hAnsi="Times New Roman"/>
          <w:lang w:val="ru-RU"/>
        </w:rPr>
        <w:t>свих узрока смрти</w:t>
      </w:r>
      <w:r>
        <w:rPr>
          <w:rFonts w:ascii="Times New Roman" w:hAnsi="Times New Roman"/>
          <w:lang w:val="sr-Latn-CS"/>
        </w:rPr>
        <w:t xml:space="preserve"> </w:t>
      </w:r>
      <w:r>
        <w:rPr>
          <w:rStyle w:val="Hps"/>
          <w:rFonts w:ascii="Times New Roman" w:hAnsi="Times New Roman"/>
          <w:lang w:val="sr-Latn-CS"/>
        </w:rPr>
        <w:t>у односу на оне</w:t>
      </w:r>
      <w:r>
        <w:rPr>
          <w:rFonts w:ascii="Times New Roman" w:hAnsi="Times New Roman"/>
          <w:lang w:val="sr-Latn-CS"/>
        </w:rPr>
        <w:t xml:space="preserve"> </w:t>
      </w:r>
      <w:r>
        <w:rPr>
          <w:rStyle w:val="Hps"/>
          <w:rFonts w:ascii="Times New Roman" w:hAnsi="Times New Roman"/>
          <w:lang w:val="sr-Latn-CS"/>
        </w:rPr>
        <w:t>који</w:t>
      </w:r>
      <w:r>
        <w:rPr>
          <w:rFonts w:ascii="Times New Roman" w:hAnsi="Times New Roman"/>
          <w:lang w:val="sr-Latn-CS"/>
        </w:rPr>
        <w:t xml:space="preserve"> </w:t>
      </w:r>
      <w:r>
        <w:rPr>
          <w:rStyle w:val="Hps"/>
          <w:rFonts w:ascii="Times New Roman" w:hAnsi="Times New Roman"/>
          <w:lang w:val="sr-Latn-CS"/>
        </w:rPr>
        <w:t>с</w:t>
      </w:r>
      <w:r>
        <w:rPr>
          <w:rStyle w:val="Hps"/>
          <w:rFonts w:ascii="Times New Roman" w:hAnsi="Times New Roman"/>
          <w:lang w:val="ru-RU"/>
        </w:rPr>
        <w:t>у физички активни</w:t>
      </w:r>
      <w:r>
        <w:rPr>
          <w:rFonts w:ascii="Times New Roman" w:hAnsi="Times New Roman"/>
          <w:lang w:val="sr-Latn-CS"/>
        </w:rPr>
        <w:t xml:space="preserve"> </w:t>
      </w:r>
      <w:r>
        <w:rPr>
          <w:rStyle w:val="Hps"/>
          <w:rFonts w:ascii="Times New Roman" w:hAnsi="Times New Roman"/>
          <w:lang w:val="sr-Latn-CS"/>
        </w:rPr>
        <w:t>најмање</w:t>
      </w:r>
      <w:r>
        <w:rPr>
          <w:rFonts w:ascii="Times New Roman" w:hAnsi="Times New Roman"/>
          <w:lang w:val="sr-Latn-CS"/>
        </w:rPr>
        <w:t xml:space="preserve"> </w:t>
      </w:r>
      <w:r>
        <w:rPr>
          <w:rStyle w:val="Hps"/>
          <w:rFonts w:ascii="Times New Roman" w:hAnsi="Times New Roman"/>
          <w:lang w:val="sr-Latn-CS"/>
        </w:rPr>
        <w:t>30</w:t>
      </w:r>
      <w:r>
        <w:rPr>
          <w:rFonts w:ascii="Times New Roman" w:hAnsi="Times New Roman"/>
          <w:lang w:val="sr-Latn-CS"/>
        </w:rPr>
        <w:t xml:space="preserve"> </w:t>
      </w:r>
      <w:r>
        <w:rPr>
          <w:rStyle w:val="Hps"/>
          <w:rFonts w:ascii="Times New Roman" w:hAnsi="Times New Roman"/>
          <w:lang w:val="sr-Latn-CS"/>
        </w:rPr>
        <w:t>минута</w:t>
      </w:r>
      <w:r>
        <w:rPr>
          <w:rFonts w:ascii="Times New Roman" w:hAnsi="Times New Roman"/>
          <w:lang w:val="sr-Latn-CS"/>
        </w:rPr>
        <w:t xml:space="preserve"> </w:t>
      </w:r>
      <w:r>
        <w:rPr>
          <w:rStyle w:val="Hps"/>
          <w:rFonts w:ascii="Times New Roman" w:hAnsi="Times New Roman"/>
          <w:lang w:val="sr-Latn-CS"/>
        </w:rPr>
        <w:t>већи</w:t>
      </w:r>
      <w:r>
        <w:rPr>
          <w:rStyle w:val="Hps"/>
          <w:rFonts w:ascii="Times New Roman" w:hAnsi="Times New Roman"/>
          <w:lang w:val="ru-RU"/>
        </w:rPr>
        <w:t xml:space="preserve"> број дана у току недеље</w:t>
      </w:r>
      <w:r>
        <w:rPr>
          <w:rStyle w:val="Hps"/>
          <w:rFonts w:ascii="Times New Roman" w:hAnsi="Times New Roman"/>
          <w:lang w:val="sr-Latn-CS"/>
        </w:rPr>
        <w:t>.</w:t>
      </w:r>
      <w:r>
        <w:rPr>
          <w:rStyle w:val="Hps"/>
          <w:rFonts w:ascii="Times New Roman" w:hAnsi="Times New Roman"/>
        </w:rPr>
        <w:t xml:space="preserve"> </w:t>
      </w:r>
      <w:r>
        <w:rPr>
          <w:rFonts w:ascii="Times New Roman" w:hAnsi="Times New Roman"/>
        </w:rPr>
        <w:t>У свету је недовољна физичка активност заступљена код 31% одраслог становништва, а у Србији је недовољно физички активно 44% одраслих.</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Неправилна исхрана</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Утврђена је повезаност високог уноса засићених масти, транс-масти и соли, као и низак унос воћа, поврћа и рибе са ризиком за настанак кардиоваскуларних болести.</w:t>
      </w:r>
    </w:p>
    <w:p>
      <w:pPr>
        <w:pStyle w:val="Normal"/>
        <w:ind w:left="0" w:right="0" w:firstLine="720"/>
        <w:jc w:val="both"/>
        <w:rPr>
          <w:rFonts w:cs="Times New Roman" w:ascii="Times New Roman" w:hAnsi="Times New Roman"/>
        </w:rPr>
      </w:pPr>
      <w:r>
        <w:rPr>
          <w:rFonts w:cs="Times New Roman" w:ascii="Times New Roman" w:hAnsi="Times New Roman"/>
        </w:rPr>
        <w:t xml:space="preserve">Сматра се да је недовољан унос воћа и поврћа одговоран за настанак 20% свих болести срца и крвних судова. Прекомерна телесна тежина и гојазност у дечјем узрасту повећавају ризик за настанак срчаног и можданог удара пре 65. године живота за 3 до 5 пута. </w:t>
      </w:r>
    </w:p>
    <w:p>
      <w:pPr>
        <w:pStyle w:val="Normal"/>
        <w:ind w:left="0" w:right="0" w:firstLine="720"/>
        <w:jc w:val="both"/>
        <w:rPr>
          <w:rFonts w:ascii="Times New Roman" w:hAnsi="Times New Roman"/>
          <w:lang w:val="ru-RU"/>
        </w:rPr>
      </w:pPr>
      <w:r>
        <w:rPr>
          <w:rFonts w:ascii="Times New Roman" w:hAnsi="Times New Roman"/>
          <w:lang w:val="ru-RU"/>
        </w:rPr>
        <w:t>Учестало конзумирање високоенергетских намирница, као што су прерађене намирнице које су богате мастима и шећерима, доводи до настанка гојазности. Висока потрошња засићених масти и транс-масних киселина је повезана са срчаним болестима, док елиминација транс-масти из исхране и замена засићених масти са полинезасићеним биљним уљима смањује ризик од настанка коронарне болести срца.</w:t>
      </w:r>
    </w:p>
    <w:p>
      <w:pPr>
        <w:pStyle w:val="Normal"/>
        <w:ind w:left="0" w:right="0" w:firstLine="720"/>
        <w:jc w:val="both"/>
        <w:rPr>
          <w:rFonts w:ascii="Times New Roman" w:hAnsi="Times New Roman"/>
          <w:lang w:val="ru-RU"/>
        </w:rPr>
      </w:pPr>
      <w:r>
        <w:rPr>
          <w:rFonts w:ascii="Times New Roman" w:hAnsi="Times New Roman"/>
          <w:lang w:val="ru-RU"/>
        </w:rPr>
        <w:t>Правилна исхрана може да допринесе одржавању пожељне телесне масе, пожељног липидног профила и нивоа крвног притиска.</w:t>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Ниво холестерола/липида у крви</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Повишен ниво холестерола у крви повећава ризик од настанка срчаних обољења и можданог удара. На глобалном нивоу, једна трећина исхемијских болести срца се може приписати високом нивоу холестерола у крви. Смањење високог нивоа холестерола у крви смањује ризик од настанка срчаних обољења.</w:t>
      </w:r>
    </w:p>
    <w:p>
      <w:pPr>
        <w:pStyle w:val="Normal"/>
        <w:jc w:val="both"/>
        <w:rPr>
          <w:rFonts w:ascii="Times New Roman" w:hAnsi="Times New Roman"/>
          <w:vertAlign w:val="superscript"/>
          <w:lang w:val="ru-RU"/>
        </w:rPr>
      </w:pPr>
      <w:r>
        <w:rPr>
          <w:rFonts w:ascii="Times New Roman" w:hAnsi="Times New Roman"/>
          <w:vertAlign w:val="superscript"/>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Прекомерна ухрањеност и гојазност</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Гојазност је уско повезана са главним кардиоваскуларним факторима ризика као што су повишен крвни притисак, нетолеранција глукозе, дијабетес типа 2 и дислипи-демија.</w:t>
      </w:r>
    </w:p>
    <w:p>
      <w:pPr>
        <w:pStyle w:val="Normal"/>
        <w:ind w:left="0" w:right="0" w:firstLine="720"/>
        <w:jc w:val="both"/>
        <w:rPr>
          <w:rFonts w:cs="Times New Roman" w:ascii="Times New Roman" w:hAnsi="Times New Roman"/>
        </w:rPr>
      </w:pPr>
      <w:r>
        <w:rPr>
          <w:rFonts w:cs="Times New Roman" w:ascii="Times New Roman" w:hAnsi="Times New Roman"/>
        </w:rPr>
        <w:t xml:space="preserve">Према резултатима истраживања здравља становништва Србије 2013. године, на основу измерене вредности индекса телесне масе, више од половине становништва узраста 15 година и више, било је прекомерно ухрањено (56,3%), односно 35,1% становништва је било предгојазно и 21,2% становништва гојазно. Гојазност је код оба пола била приближно исто распрострањена (мушкарци 20,1% и жене 22,2%). </w:t>
      </w:r>
    </w:p>
    <w:p>
      <w:pPr>
        <w:pStyle w:val="Normal"/>
        <w:rPr>
          <w:rFonts w:ascii="Times New Roman" w:hAnsi="Times New Roman"/>
          <w:lang w:val="ru-RU"/>
        </w:rPr>
      </w:pPr>
      <w:r>
        <w:rPr>
          <w:rFonts w:ascii="Times New Roman" w:hAnsi="Times New Roman"/>
          <w:lang w:val="ru-RU"/>
        </w:rPr>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Фактори ризика на које не можемо да утичемо (непроменљиви фактори ризика)</w:t>
      </w:r>
    </w:p>
    <w:p>
      <w:pPr>
        <w:pStyle w:val="Normal"/>
        <w:ind w:left="0" w:right="0" w:firstLine="720"/>
        <w:jc w:val="both"/>
        <w:rPr>
          <w:rFonts w:ascii="Times New Roman" w:hAnsi="Times New Roman"/>
          <w:lang w:val="ru-RU"/>
        </w:rPr>
      </w:pPr>
      <w:r>
        <w:rPr>
          <w:rFonts w:ascii="Times New Roman" w:hAnsi="Times New Roman"/>
          <w:lang w:val="ru-RU"/>
        </w:rPr>
      </w:r>
    </w:p>
    <w:p>
      <w:pPr>
        <w:pStyle w:val="Normal"/>
        <w:ind w:left="0" w:right="0" w:firstLine="720"/>
        <w:jc w:val="both"/>
        <w:rPr>
          <w:rFonts w:ascii="Times New Roman" w:hAnsi="Times New Roman"/>
          <w:lang w:val="ru-RU"/>
        </w:rPr>
      </w:pPr>
      <w:r>
        <w:rPr>
          <w:rFonts w:ascii="Times New Roman" w:hAnsi="Times New Roman"/>
          <w:lang w:val="ru-RU"/>
        </w:rPr>
        <w:t>Поред промењивих фактора ризика, постоје и фактори ризика који не могу да мењају. Међутим, особе из ових ризичних група би требало да редовније контролишу своје здравље.</w:t>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Године старости</w:t>
      </w:r>
    </w:p>
    <w:p>
      <w:pPr>
        <w:pStyle w:val="Normal"/>
        <w:jc w:val="both"/>
        <w:rPr>
          <w:rFonts w:ascii="Times New Roman" w:hAnsi="Times New Roman"/>
          <w:b/>
          <w:lang w:val="ru-RU"/>
        </w:rPr>
      </w:pPr>
      <w:r>
        <w:rPr>
          <w:rFonts w:ascii="Times New Roman" w:hAnsi="Times New Roman"/>
          <w:b/>
          <w:lang w:val="ru-RU"/>
        </w:rPr>
      </w:r>
    </w:p>
    <w:p>
      <w:pPr>
        <w:pStyle w:val="Normal"/>
        <w:ind w:left="0" w:right="0" w:firstLine="720"/>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КВБ постаје све чешћа појава у старијем животном добу. Како човек стари, срце пролази кроз постепене физиолошке промене, чак и у одсуству болести.</w:t>
      </w:r>
    </w:p>
    <w:p>
      <w:pPr>
        <w:pStyle w:val="Normal"/>
        <w:ind w:left="0" w:right="0" w:firstLine="720"/>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Срчани мишић са старењем не може у потпуности да се опусти између две контракције што има за резултат да коморе постају круте и раде мање ефикасно.</w:t>
      </w:r>
    </w:p>
    <w:p>
      <w:pPr>
        <w:pStyle w:val="Normal"/>
        <w:ind w:left="0" w:right="0" w:firstLine="720"/>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Ове физиолошке промене настале са процесом старења могу да допринесу додатним компликацијама и проблемима при лечењу КВБ.</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ru-RU"/>
        </w:rPr>
      </w:pPr>
      <w:r>
        <w:rPr>
          <w:rFonts w:ascii="Times New Roman" w:hAnsi="Times New Roman"/>
          <w:b/>
          <w:lang w:val="ru-RU"/>
        </w:rPr>
        <w:t>Пол</w:t>
      </w:r>
    </w:p>
    <w:p>
      <w:pPr>
        <w:pStyle w:val="Normal"/>
        <w:jc w:val="both"/>
        <w:rPr>
          <w:rFonts w:ascii="Times New Roman" w:hAnsi="Times New Roman"/>
          <w:b/>
          <w:lang w:val="ru-RU"/>
        </w:rPr>
      </w:pPr>
      <w:r>
        <w:rPr>
          <w:rFonts w:ascii="Times New Roman" w:hAnsi="Times New Roman"/>
          <w:b/>
          <w:lang w:val="ru-RU"/>
        </w:rPr>
      </w:r>
    </w:p>
    <w:p>
      <w:pPr>
        <w:pStyle w:val="Normal"/>
        <w:ind w:left="0" w:right="0" w:firstLine="720"/>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Мушкарци имају већи ризик за појаву болести срца од жена у пременопаузи. После менопаузе ризик се изједначава. Ризик за настанак можданог удара је исти код жена и мушкараца.</w:t>
      </w:r>
    </w:p>
    <w:p>
      <w:pPr>
        <w:pStyle w:val="Normal"/>
        <w:jc w:val="both"/>
        <w:rPr>
          <w:rFonts w:ascii="Times New Roman" w:hAnsi="Times New Roman"/>
          <w:b/>
          <w:lang w:val="ru-RU"/>
        </w:rPr>
      </w:pPr>
      <w:r>
        <w:rPr>
          <w:rFonts w:ascii="Times New Roman" w:hAnsi="Times New Roman"/>
          <w:b/>
          <w:lang w:val="ru-RU"/>
        </w:rPr>
      </w:r>
    </w:p>
    <w:p>
      <w:pPr>
        <w:pStyle w:val="Normal"/>
        <w:jc w:val="both"/>
        <w:rPr>
          <w:rFonts w:ascii="Times New Roman" w:hAnsi="Times New Roman"/>
          <w:b/>
          <w:lang w:val="ru-RU"/>
        </w:rPr>
      </w:pPr>
      <w:r>
        <w:rPr>
          <w:rFonts w:ascii="Times New Roman" w:hAnsi="Times New Roman"/>
          <w:b/>
          <w:lang w:val="ru-RU"/>
        </w:rPr>
        <w:t>Болести у породици</w:t>
      </w:r>
    </w:p>
    <w:p>
      <w:pPr>
        <w:pStyle w:val="Normal"/>
        <w:jc w:val="both"/>
        <w:rPr>
          <w:rFonts w:ascii="Times New Roman" w:hAnsi="Times New Roman"/>
          <w:b/>
          <w:lang w:val="ru-RU"/>
        </w:rPr>
      </w:pPr>
      <w:r>
        <w:rPr>
          <w:rFonts w:ascii="Times New Roman" w:hAnsi="Times New Roman"/>
          <w:b/>
          <w:lang w:val="ru-RU"/>
        </w:rPr>
      </w:r>
    </w:p>
    <w:p>
      <w:pPr>
        <w:pStyle w:val="Normal"/>
        <w:ind w:left="0" w:right="0" w:firstLine="720"/>
        <w:jc w:val="both"/>
        <w:rPr>
          <w:rFonts w:ascii="Times New Roman" w:hAnsi="Times New Roman"/>
          <w:lang w:val="ru-RU"/>
        </w:rPr>
      </w:pPr>
      <w:r>
        <w:rPr>
          <w:rFonts w:ascii="Times New Roman" w:hAnsi="Times New Roman"/>
          <w:lang w:val="ru-RU"/>
        </w:rPr>
        <w:t xml:space="preserve">Породична историја кардиоваскуларних обољења указује на повећани ризик код потомака. Ако је првостепени крвни сродник имао коронарну болест срца или мождани удар пре 55. године живота (рођак мушког пола) или 65. године живота (рођак женског пола), ризик је већи.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rPr>
      </w:pPr>
      <w:r>
        <w:rPr>
          <w:rFonts w:ascii="Times New Roman" w:hAnsi="Times New Roman"/>
          <w:b/>
        </w:rPr>
        <w:t>Светска федерација за срце</w:t>
      </w:r>
    </w:p>
    <w:p>
      <w:pPr>
        <w:pStyle w:val="Normal"/>
        <w:jc w:val="both"/>
        <w:rPr>
          <w:rFonts w:ascii="Times New Roman" w:hAnsi="Times New Roman"/>
          <w:b/>
          <w:lang w:val="sr-RS"/>
        </w:rPr>
      </w:pPr>
      <w:r>
        <w:rPr>
          <w:rFonts w:ascii="Times New Roman" w:hAnsi="Times New Roman"/>
          <w:b/>
          <w:lang w:val="sr-RS"/>
        </w:rPr>
      </w:r>
    </w:p>
    <w:p>
      <w:pPr>
        <w:pStyle w:val="Normal"/>
        <w:ind w:left="0" w:right="0" w:firstLine="720"/>
        <w:jc w:val="both"/>
        <w:rPr>
          <w:rFonts w:ascii="Times New Roman" w:hAnsi="Times New Roman"/>
        </w:rPr>
      </w:pPr>
      <w:r>
        <w:rPr>
          <w:rFonts w:ascii="Times New Roman" w:hAnsi="Times New Roman"/>
        </w:rPr>
        <w:t>Светска федерација за срце води глобалну борбу против срчаних болести и можданог удара, са фокусом на земље у развоју и неразвијене земље преко уједињене заједнице која броји више од 200 чланица и окупља медицинске организације и фондације за срце из више од 100 земаља. Она усмерава напоре за остварење циља Светске здравствене организације да се за 25 процената смање превремени смртни исходи од болести срца и крвних судова до 2025. године. Заједничким напорима можемо помоћи људима широм света да воде бољи и здравији живот са здравим срцем.</w:t>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lang w:val="ru-RU"/>
        </w:rPr>
      </w:pPr>
      <w:r>
        <w:rPr>
          <w:rFonts w:ascii="Times New Roman" w:hAnsi="Times New Roman"/>
          <w:b/>
        </w:rPr>
        <w:t>Придружите се</w:t>
      </w:r>
      <w:r>
        <w:rPr>
          <w:rFonts w:ascii="Times New Roman" w:hAnsi="Times New Roman"/>
          <w:b/>
          <w:lang w:val="ru-RU"/>
        </w:rPr>
        <w:t>!</w:t>
      </w:r>
    </w:p>
    <w:p>
      <w:pPr>
        <w:pStyle w:val="Normal"/>
        <w:jc w:val="both"/>
        <w:rPr>
          <w:rFonts w:ascii="Times New Roman" w:hAnsi="Times New Roman"/>
          <w:b/>
          <w:lang w:val="ru-RU"/>
        </w:rPr>
      </w:pPr>
      <w:r>
        <w:rPr>
          <w:rFonts w:ascii="Times New Roman" w:hAnsi="Times New Roman"/>
          <w:b/>
          <w:lang w:val="ru-RU"/>
        </w:rPr>
      </w:r>
    </w:p>
    <w:p>
      <w:pPr>
        <w:pStyle w:val="TextBody"/>
        <w:spacing w:lineRule="auto" w:line="240" w:before="0" w:after="0"/>
        <w:ind w:left="0" w:right="0" w:firstLine="720"/>
        <w:jc w:val="both"/>
        <w:rPr>
          <w:rFonts w:ascii="Times New Roman" w:hAnsi="Times New Roman"/>
        </w:rPr>
      </w:pPr>
      <w:r>
        <w:rPr>
          <w:rFonts w:ascii="Times New Roman" w:hAnsi="Times New Roman"/>
        </w:rPr>
        <w:t xml:space="preserve">Светски дан срца </w:t>
      </w:r>
      <w:r>
        <w:rPr>
          <w:rFonts w:ascii="Times New Roman" w:hAnsi="Times New Roman"/>
          <w:lang w:val="ru-RU"/>
        </w:rPr>
        <w:t>обележавамо</w:t>
      </w:r>
      <w:r>
        <w:rPr>
          <w:rFonts w:ascii="Times New Roman" w:hAnsi="Times New Roman"/>
        </w:rPr>
        <w:t xml:space="preserve"> 29. септембра 201</w:t>
      </w:r>
      <w:r>
        <w:rPr>
          <w:rFonts w:ascii="Times New Roman" w:hAnsi="Times New Roman"/>
          <w:lang w:val="ru-RU"/>
        </w:rPr>
        <w:t>8</w:t>
      </w:r>
      <w:r>
        <w:rPr>
          <w:rFonts w:ascii="Times New Roman" w:hAnsi="Times New Roman"/>
        </w:rPr>
        <w:t xml:space="preserve">. године. </w:t>
      </w:r>
      <w:r>
        <w:rPr>
          <w:rFonts w:ascii="Times New Roman" w:hAnsi="Times New Roman"/>
          <w:lang w:val="ru-RU"/>
        </w:rPr>
        <w:t>И о</w:t>
      </w:r>
      <w:r>
        <w:rPr>
          <w:rFonts w:ascii="Times New Roman" w:hAnsi="Times New Roman"/>
        </w:rPr>
        <w:t xml:space="preserve">ве године Светски дан срца има за циљ да истакне важност глобалног покрета у превенцији болести срца и крвних судова. На овај дан организују се бројне активности чланова и партнера Светске федерације за срце као што су предавања, трибине, јавне манифестације, концерти, спортски догађаји. </w:t>
      </w:r>
    </w:p>
    <w:p>
      <w:pPr>
        <w:pStyle w:val="Normal"/>
        <w:jc w:val="both"/>
        <w:rPr>
          <w:rFonts w:ascii="Times New Roman" w:hAnsi="Times New Roman"/>
          <w:lang w:val="ru-RU"/>
        </w:rPr>
      </w:pPr>
      <w:r>
        <w:rPr>
          <w:rFonts w:ascii="Times New Roman" w:hAnsi="Times New Roman"/>
          <w:lang w:val="ru-RU"/>
        </w:rPr>
      </w:r>
    </w:p>
    <w:p>
      <w:pPr>
        <w:pStyle w:val="Normal"/>
        <w:jc w:val="both"/>
        <w:rPr>
          <w:rFonts w:ascii="Times New Roman" w:hAnsi="Times New Roman"/>
          <w:b/>
          <w:lang w:val="sr-RS"/>
        </w:rPr>
      </w:pPr>
      <w:r>
        <w:rPr>
          <w:rFonts w:ascii="Times New Roman" w:hAnsi="Times New Roman"/>
          <w:b/>
          <w:lang w:val="sr-RS"/>
        </w:rPr>
      </w:r>
    </w:p>
    <w:p>
      <w:pPr>
        <w:pStyle w:val="Normal"/>
        <w:rPr>
          <w:rFonts w:ascii="Times New Roman" w:hAnsi="Times New Roman"/>
        </w:rPr>
      </w:pPr>
      <w:r>
        <w:rPr>
          <w:rFonts w:ascii="Times New Roman" w:hAnsi="Times New Roman"/>
        </w:rPr>
      </w:r>
    </w:p>
    <w:p>
      <w:pPr>
        <w:pStyle w:val="Normal"/>
        <w:jc w:val="both"/>
        <w:rPr>
          <w:rFonts w:ascii="Times New Roman" w:hAnsi="Times New Roman"/>
          <w:lang w:val="ru-RU"/>
        </w:rPr>
      </w:pPr>
      <w:r>
        <w:rPr>
          <w:rFonts w:ascii="Times New Roman" w:hAnsi="Times New Roman"/>
          <w:lang w:val="ru-RU"/>
        </w:rPr>
      </w:r>
    </w:p>
    <w:p>
      <w:pPr>
        <w:pStyle w:val="Normal"/>
        <w:jc w:val="both"/>
        <w:rPr>
          <w:rFonts w:ascii="Times New Roman" w:hAnsi="Times New Roman"/>
          <w:lang w:val="ru-RU"/>
        </w:rPr>
      </w:pPr>
      <w:r>
        <w:rPr>
          <w:rFonts w:ascii="Times New Roman" w:hAnsi="Times New Roman"/>
          <w:lang w:val="ru-RU"/>
        </w:rPr>
        <w:t xml:space="preserve">Идеје за активности можете наћи на следећим сајтовима: </w:t>
      </w:r>
    </w:p>
    <w:p>
      <w:pPr>
        <w:pStyle w:val="Normal"/>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www.worldheartday.org</w:t>
      </w:r>
    </w:p>
    <w:p>
      <w:pPr>
        <w:pStyle w:val="Normal"/>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 xml:space="preserve">www.facebook.com/worldheartday </w:t>
      </w:r>
    </w:p>
    <w:p>
      <w:pPr>
        <w:pStyle w:val="Normal"/>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www.twitter.com/worldheartfed#worldheartday</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lang w:val="sr-RS"/>
        </w:rPr>
      </w:pPr>
      <w:r>
        <w:rPr>
          <w:rFonts w:ascii="Times New Roman" w:hAnsi="Times New Roman"/>
          <w:b/>
          <w:lang w:val="sr-RS"/>
        </w:rPr>
      </w:r>
    </w:p>
    <w:p>
      <w:pPr>
        <w:pStyle w:val="Normal"/>
        <w:jc w:val="both"/>
        <w:rPr>
          <w:rFonts w:ascii="Times New Roman" w:hAnsi="Times New Roman"/>
          <w:b/>
          <w:lang w:val="it-IT"/>
        </w:rPr>
      </w:pPr>
      <w:r>
        <w:rPr>
          <w:rFonts w:ascii="Times New Roman" w:hAnsi="Times New Roman"/>
          <w:b/>
        </w:rPr>
        <w:t>Линкови</w:t>
      </w:r>
      <w:r>
        <w:rPr>
          <w:rFonts w:ascii="Times New Roman" w:hAnsi="Times New Roman"/>
          <w:b/>
          <w:lang w:val="it-IT"/>
        </w:rPr>
        <w:t>:</w:t>
      </w:r>
    </w:p>
    <w:p>
      <w:pPr>
        <w:pStyle w:val="Normal"/>
        <w:rPr>
          <w:rFonts w:ascii="Times New Roman" w:hAnsi="Times New Roman"/>
          <w:lang w:val="ru-RU"/>
        </w:rPr>
      </w:pPr>
      <w:r>
        <w:rPr>
          <w:rFonts w:ascii="Times New Roman" w:hAnsi="Times New Roman"/>
          <w:lang w:val="ru-RU"/>
        </w:rPr>
        <w:t>Постер</w:t>
      </w:r>
    </w:p>
    <w:p>
      <w:pPr>
        <w:pStyle w:val="Normal"/>
        <w:rPr>
          <w:rFonts w:ascii="Times New Roman" w:hAnsi="Times New Roman"/>
          <w:lang w:val="ru-RU"/>
        </w:rPr>
      </w:pPr>
      <w:r>
        <w:rPr>
          <w:rFonts w:ascii="Times New Roman" w:hAnsi="Times New Roman"/>
          <w:lang w:val="ru-RU"/>
        </w:rPr>
      </w:r>
    </w:p>
    <w:p>
      <w:pPr>
        <w:pStyle w:val="Normal"/>
        <w:jc w:val="both"/>
        <w:rPr/>
      </w:pPr>
      <w:r>
        <w:rPr/>
      </w:r>
    </w:p>
    <w:sectPr>
      <w:type w:val="nextPage"/>
      <w:pgSz w:w="11906" w:h="16838"/>
      <w:pgMar w:left="1418" w:right="1418" w:header="0" w:top="1418" w:footer="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60"/>
  <w:defaultTabStop w:val="720"/>
</w:settings>
</file>

<file path=word/styles.xml><?xml version="1.0" encoding="utf-8"?>
<w:styles xmlns:w="http://schemas.openxmlformats.org/wordprocessingml/2006/main">
  <w:docDefaults>
    <w:rPrDefault>
      <w:rPr>
        <w:rFonts w:ascii="Calibri" w:hAnsi="Calibri" w:eastAsia="Droid Sans Fallback" w:cs="Times New Roman"/>
        <w:sz w:val="22"/>
        <w:szCs w:val="22"/>
        <w:lang w:val="en-GB"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c925ad"/>
    <w:pPr>
      <w:widowControl w:val="false"/>
      <w:suppressAutoHyphens w:val="true"/>
      <w:bidi w:val="0"/>
      <w:spacing w:lineRule="auto" w:line="240"/>
      <w:jc w:val="left"/>
    </w:pPr>
    <w:rPr>
      <w:rFonts w:ascii="Liberation Serif" w:hAnsi="Liberation Serif" w:cs="FreeSans" w:eastAsia="Droid Sans Fallback"/>
      <w:color w:val="00000A"/>
      <w:sz w:val="24"/>
      <w:szCs w:val="24"/>
      <w:lang w:val="en-US" w:eastAsia="zh-CN" w:bidi="hi-IN"/>
    </w:rPr>
  </w:style>
  <w:style w:type="character" w:styleId="DefaultParagraphFont" w:default="1">
    <w:name w:val="Default Paragraph Font"/>
    <w:uiPriority w:val="1"/>
    <w:semiHidden/>
    <w:unhideWhenUsed/>
    <w:rPr/>
  </w:style>
  <w:style w:type="character" w:styleId="Hps" w:customStyle="1">
    <w:name w:val="hps"/>
    <w:rsid w:val="00c925ad"/>
    <w:basedOn w:val="DefaultParagraphFont"/>
    <w:rPr/>
  </w:style>
  <w:style w:type="paragraph" w:styleId="Heading" w:customStyle="1">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c925ad"/>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24D9-6943-45A6-9875-C57948C7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2017-08-18T08:04:00Z</dcterms:created>
  <dc:creator>Tamara TG. Gruden</dc:creator>
  <dc:language>en-US</dc:language>
  <cp:lastModifiedBy>Tamara TG. Gruden</cp:lastModifiedBy>
  <dcterms:modified xsi:type="dcterms:W3CDTF">2018-09-10T07:36:00Z</dcterms:modified>
  <cp:revision>14</cp:revision>
</cp:coreProperties>
</file>